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F466" w14:textId="77777777" w:rsidR="00F95715" w:rsidRDefault="00F95715" w:rsidP="00F95715">
      <w:pPr>
        <w:jc w:val="center"/>
        <w:rPr>
          <w:b/>
          <w:caps/>
          <w:sz w:val="28"/>
          <w:szCs w:val="28"/>
        </w:rPr>
      </w:pPr>
      <w:bookmarkStart w:id="0" w:name="sub_1"/>
      <w:r>
        <w:rPr>
          <w:noProof/>
        </w:rPr>
        <w:drawing>
          <wp:anchor distT="0" distB="0" distL="114300" distR="114300" simplePos="0" relativeHeight="251659264" behindDoc="1" locked="0" layoutInCell="1" allowOverlap="1" wp14:anchorId="4AEFF7ED" wp14:editId="73071D34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612775" cy="751840"/>
            <wp:effectExtent l="0" t="0" r="0" b="0"/>
            <wp:wrapTight wrapText="bothSides">
              <wp:wrapPolygon edited="0">
                <wp:start x="0" y="0"/>
                <wp:lineTo x="0" y="20797"/>
                <wp:lineTo x="20817" y="20797"/>
                <wp:lineTo x="208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3C6D2" w14:textId="77777777" w:rsidR="00F95715" w:rsidRDefault="00F95715" w:rsidP="00F95715">
      <w:pPr>
        <w:jc w:val="center"/>
        <w:rPr>
          <w:b/>
          <w:caps/>
          <w:sz w:val="28"/>
          <w:szCs w:val="28"/>
        </w:rPr>
      </w:pPr>
    </w:p>
    <w:p w14:paraId="57AF30FE" w14:textId="77777777" w:rsidR="00F95715" w:rsidRPr="00047D30" w:rsidRDefault="00F95715" w:rsidP="00F9571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76F75DC8" w14:textId="77777777" w:rsidR="00F95715" w:rsidRPr="00047D30" w:rsidRDefault="00F95715" w:rsidP="00F95715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Брянская область</w:t>
      </w:r>
    </w:p>
    <w:p w14:paraId="0AD5B5E0" w14:textId="77777777" w:rsidR="00F95715" w:rsidRPr="00047D30" w:rsidRDefault="00F95715" w:rsidP="00F95715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ДУБРОВСКИЙ РАЙОН</w:t>
      </w:r>
    </w:p>
    <w:p w14:paraId="43AEFB5C" w14:textId="77777777" w:rsidR="00F95715" w:rsidRPr="00047D30" w:rsidRDefault="00F95715" w:rsidP="00F95715">
      <w:pPr>
        <w:tabs>
          <w:tab w:val="left" w:pos="16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7D30">
        <w:rPr>
          <w:rFonts w:ascii="Times New Roman" w:hAnsi="Times New Roman"/>
          <w:b/>
          <w:caps/>
          <w:sz w:val="28"/>
          <w:szCs w:val="28"/>
          <w:u w:val="single"/>
        </w:rPr>
        <w:t>РековичскАЯ СЕЛЬСКАЯ АДМИНИСТРАЦИЯ</w:t>
      </w:r>
    </w:p>
    <w:p w14:paraId="2AEDDFF9" w14:textId="77777777" w:rsidR="00F95715" w:rsidRPr="00C91998" w:rsidRDefault="00F95715" w:rsidP="00F95715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</w:t>
      </w:r>
    </w:p>
    <w:p w14:paraId="02B62E59" w14:textId="77777777" w:rsidR="00F95715" w:rsidRPr="00C91998" w:rsidRDefault="00F95715" w:rsidP="00F95715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CCC79" w14:textId="6241786D" w:rsidR="00F95715" w:rsidRPr="00C91998" w:rsidRDefault="00F95715" w:rsidP="00F95715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.2021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с.Рековичи</w:t>
      </w:r>
      <w:proofErr w:type="spellEnd"/>
    </w:p>
    <w:p w14:paraId="223A2F59" w14:textId="6B3416E2" w:rsidR="00CE794D" w:rsidRPr="00392A3A" w:rsidRDefault="00CE794D" w:rsidP="000D475D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392A3A">
        <w:rPr>
          <w:rFonts w:ascii="Times New Roman" w:hAnsi="Times New Roman"/>
          <w:sz w:val="24"/>
          <w:szCs w:val="24"/>
        </w:rPr>
        <w:t xml:space="preserve">Об </w:t>
      </w:r>
      <w:r w:rsidR="003B6043" w:rsidRPr="00392A3A">
        <w:rPr>
          <w:rFonts w:ascii="Times New Roman" w:hAnsi="Times New Roman"/>
          <w:sz w:val="24"/>
          <w:szCs w:val="24"/>
        </w:rPr>
        <w:t xml:space="preserve">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="00F95715" w:rsidRPr="00392A3A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 w:rsidRPr="00392A3A">
        <w:rPr>
          <w:rFonts w:ascii="Times New Roman" w:hAnsi="Times New Roman"/>
          <w:sz w:val="24"/>
          <w:szCs w:val="24"/>
        </w:rPr>
        <w:t xml:space="preserve"> </w:t>
      </w:r>
      <w:r w:rsidR="003B6043" w:rsidRPr="00392A3A">
        <w:rPr>
          <w:rFonts w:ascii="Times New Roman" w:hAnsi="Times New Roman"/>
          <w:sz w:val="24"/>
          <w:szCs w:val="24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392A3A">
        <w:rPr>
          <w:rFonts w:ascii="Times New Roman" w:hAnsi="Times New Roman"/>
          <w:sz w:val="24"/>
          <w:szCs w:val="24"/>
        </w:rPr>
        <w:t>)</w:t>
      </w:r>
      <w:r w:rsidR="003B6043" w:rsidRPr="00392A3A">
        <w:rPr>
          <w:rFonts w:ascii="Times New Roman" w:hAnsi="Times New Roman"/>
          <w:sz w:val="24"/>
          <w:szCs w:val="24"/>
        </w:rPr>
        <w:t>,</w:t>
      </w:r>
      <w:r w:rsidR="000D475D" w:rsidRPr="00392A3A">
        <w:rPr>
          <w:rFonts w:ascii="Times New Roman" w:hAnsi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</w:t>
      </w:r>
      <w:r w:rsidR="003B6043" w:rsidRPr="00392A3A">
        <w:rPr>
          <w:rFonts w:ascii="Times New Roman" w:hAnsi="Times New Roman"/>
          <w:sz w:val="24"/>
          <w:szCs w:val="24"/>
        </w:rPr>
        <w:t xml:space="preserve">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8950923" w14:textId="77777777"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8C4EA5" w14:textId="6CA67153" w:rsidR="00CE794D" w:rsidRPr="00CE794D" w:rsidRDefault="003B6043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ст. 14.1</w:t>
      </w:r>
      <w:r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</w:t>
      </w:r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Уставом</w:t>
      </w:r>
      <w:r w:rsidR="00F9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E2135" w:rsidRPr="005E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14:paraId="49B1DBFE" w14:textId="77777777"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518720" w14:textId="287AD870" w:rsidR="005E2135" w:rsidRPr="005E2135" w:rsidRDefault="00CE794D" w:rsidP="005E2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2135">
        <w:rPr>
          <w:rFonts w:ascii="Times New Roman" w:hAnsi="Times New Roman"/>
          <w:sz w:val="28"/>
          <w:szCs w:val="28"/>
        </w:rPr>
        <w:t>Утвердить «</w:t>
      </w:r>
      <w:r w:rsidR="005E2135" w:rsidRPr="005E2135">
        <w:rPr>
          <w:rFonts w:ascii="Times New Roman" w:hAnsi="Times New Roman"/>
          <w:sz w:val="28"/>
          <w:szCs w:val="28"/>
        </w:rPr>
        <w:t>Правил</w:t>
      </w:r>
      <w:r w:rsidR="005E2135">
        <w:rPr>
          <w:rFonts w:ascii="Times New Roman" w:hAnsi="Times New Roman"/>
          <w:sz w:val="28"/>
          <w:szCs w:val="28"/>
        </w:rPr>
        <w:t>а</w:t>
      </w:r>
      <w:r w:rsidR="005E2135" w:rsidRPr="005E2135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="00F9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F95715" w:rsidRPr="005E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hAnsi="Times New Roman"/>
          <w:sz w:val="28"/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>
        <w:rPr>
          <w:rFonts w:ascii="Times New Roman" w:hAnsi="Times New Roman"/>
          <w:sz w:val="28"/>
          <w:szCs w:val="28"/>
        </w:rPr>
        <w:t>)</w:t>
      </w:r>
      <w:r w:rsidR="005E2135" w:rsidRPr="005E2135">
        <w:rPr>
          <w:rFonts w:ascii="Times New Roman" w:hAnsi="Times New Roman"/>
          <w:sz w:val="28"/>
          <w:szCs w:val="28"/>
        </w:rPr>
        <w:t xml:space="preserve">, </w:t>
      </w:r>
      <w:r w:rsidR="00AC226B">
        <w:rPr>
          <w:rFonts w:ascii="Times New Roman" w:hAnsi="Times New Roman"/>
          <w:sz w:val="28"/>
          <w:szCs w:val="28"/>
        </w:rPr>
        <w:t xml:space="preserve">предназначенного для предоставления во владение и (или) в пользование субъектам малого и среднего предпринимательства, </w:t>
      </w:r>
      <w:r w:rsidR="005E2135" w:rsidRPr="005E2135">
        <w:rPr>
          <w:rFonts w:ascii="Times New Roman" w:hAnsi="Times New Roman"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5E2135">
        <w:rPr>
          <w:rFonts w:ascii="Times New Roman" w:hAnsi="Times New Roman"/>
          <w:sz w:val="28"/>
          <w:szCs w:val="28"/>
        </w:rPr>
        <w:t>».</w:t>
      </w:r>
    </w:p>
    <w:p w14:paraId="1DB9A707" w14:textId="77777777" w:rsidR="00AC226B" w:rsidRDefault="00AC226B" w:rsidP="005E2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B212B9" w14:textId="354CA93F" w:rsidR="002D48DB" w:rsidRPr="002D48DB" w:rsidRDefault="00F9571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обнародования.</w:t>
      </w:r>
    </w:p>
    <w:p w14:paraId="51851A7F" w14:textId="77777777" w:rsidR="00AC226B" w:rsidRDefault="00AC226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66B6D" w14:textId="5076F103" w:rsidR="002D48DB" w:rsidRPr="002D48DB" w:rsidRDefault="00F9571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0642703" w14:textId="77777777"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A11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D398603" w14:textId="77777777"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2D71ED2" w14:textId="77777777"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AF727" w14:textId="6B7D63B1" w:rsidR="00CE794D" w:rsidRDefault="00CE794D" w:rsidP="00F9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95715">
        <w:rPr>
          <w:rFonts w:ascii="Times New Roman" w:eastAsia="Times New Roman" w:hAnsi="Times New Roman"/>
          <w:sz w:val="28"/>
          <w:szCs w:val="28"/>
          <w:lang w:eastAsia="ru-RU"/>
        </w:rPr>
        <w:t>Рековичской</w:t>
      </w:r>
      <w:proofErr w:type="spellEnd"/>
      <w:r w:rsidR="00F957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администрации                                 </w:t>
      </w:r>
      <w:proofErr w:type="spellStart"/>
      <w:r w:rsidR="00F95715">
        <w:rPr>
          <w:rFonts w:ascii="Times New Roman" w:eastAsia="Times New Roman" w:hAnsi="Times New Roman"/>
          <w:sz w:val="28"/>
          <w:szCs w:val="28"/>
          <w:lang w:eastAsia="ru-RU"/>
        </w:rPr>
        <w:t>Е.А.Шарыгина</w:t>
      </w:r>
      <w:proofErr w:type="spellEnd"/>
    </w:p>
    <w:p w14:paraId="23188729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5EA43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8F94A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0438F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C76D9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861FC" w14:textId="446664DA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7DA3C" w14:textId="24BBFDE0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73831" w14:textId="3F038405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C93F4" w14:textId="02F4ACD8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78C98" w14:textId="73F990EA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94EED" w14:textId="5995C5EB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6B0D2" w14:textId="044A4A13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86FF4" w14:textId="2BBBAE32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683BD" w14:textId="2CC8BFC1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11DA4" w14:textId="0A8ADDD8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D62F7" w14:textId="5B7A59BF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1E12E" w14:textId="31B89806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CF0D4" w14:textId="329FB5E8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2444C" w14:textId="3BD2E83C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40A5C" w14:textId="72AE269D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C41E9" w14:textId="57493846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00AAD9" w14:textId="47A7235E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4B37F" w14:textId="396713FC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68656" w14:textId="580C5846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356C2" w14:textId="51444ECE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901844" w14:textId="66FFC3F7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DBDB5" w14:textId="353B31DB" w:rsidR="00F95715" w:rsidRDefault="00F95715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45BB3" w14:textId="4B6EC442" w:rsidR="00392A3A" w:rsidRDefault="00392A3A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6BF6D5" w14:textId="0FE947F0" w:rsidR="00392A3A" w:rsidRDefault="00392A3A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96DBA" w14:textId="64731A23" w:rsidR="00392A3A" w:rsidRDefault="00392A3A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E98F1" w14:textId="60FE226D" w:rsidR="00392A3A" w:rsidRDefault="00392A3A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B9760" w14:textId="77777777" w:rsidR="00392A3A" w:rsidRDefault="00392A3A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3E3D3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8096A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E19C5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F9AEA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7090F" w14:textId="77777777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226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E133646" w14:textId="6CB306F1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постановлению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</w:p>
    <w:p w14:paraId="4216139D" w14:textId="43A5083C" w:rsidR="00AC226B" w:rsidRDefault="00F95715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C226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63FB555C" w14:textId="01FD678B" w:rsidR="00AC226B" w:rsidRDefault="008D6C18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95715">
        <w:rPr>
          <w:rFonts w:ascii="Times New Roman" w:hAnsi="Times New Roman"/>
          <w:sz w:val="24"/>
          <w:szCs w:val="24"/>
        </w:rPr>
        <w:t>09</w:t>
      </w:r>
      <w:r w:rsidR="00AC226B">
        <w:rPr>
          <w:rFonts w:ascii="Times New Roman" w:hAnsi="Times New Roman"/>
          <w:sz w:val="24"/>
          <w:szCs w:val="24"/>
        </w:rPr>
        <w:t>.0</w:t>
      </w:r>
      <w:r w:rsidR="00F95715">
        <w:rPr>
          <w:rFonts w:ascii="Times New Roman" w:hAnsi="Times New Roman"/>
          <w:sz w:val="24"/>
          <w:szCs w:val="24"/>
        </w:rPr>
        <w:t>8</w:t>
      </w:r>
      <w:r w:rsidR="00AC226B">
        <w:rPr>
          <w:rFonts w:ascii="Times New Roman" w:hAnsi="Times New Roman"/>
          <w:sz w:val="24"/>
          <w:szCs w:val="24"/>
        </w:rPr>
        <w:t xml:space="preserve">.2021 № </w:t>
      </w:r>
      <w:r w:rsidR="00F95715">
        <w:rPr>
          <w:rFonts w:ascii="Times New Roman" w:hAnsi="Times New Roman"/>
          <w:sz w:val="24"/>
          <w:szCs w:val="24"/>
        </w:rPr>
        <w:t>30</w:t>
      </w:r>
    </w:p>
    <w:p w14:paraId="3C0696C5" w14:textId="77777777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D2D011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Правила формирования, ведения и обязательного</w:t>
      </w:r>
    </w:p>
    <w:p w14:paraId="2985077A" w14:textId="61CA1ADE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 xml:space="preserve">опубликования перечня имущества, находящегося в муниципальной собственности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 w:rsidRPr="000D475D">
        <w:rPr>
          <w:rFonts w:ascii="Times New Roman" w:hAnsi="Times New Roman"/>
          <w:sz w:val="24"/>
          <w:szCs w:val="24"/>
        </w:rPr>
        <w:t xml:space="preserve"> </w:t>
      </w:r>
      <w:r w:rsidRPr="000D475D">
        <w:rPr>
          <w:rFonts w:ascii="Times New Roman" w:hAnsi="Times New Roman"/>
          <w:sz w:val="24"/>
          <w:szCs w:val="24"/>
        </w:rPr>
        <w:t>сельского поселения</w:t>
      </w:r>
      <w:r w:rsidR="00F95715">
        <w:rPr>
          <w:rFonts w:ascii="Times New Roman" w:hAnsi="Times New Roman"/>
          <w:sz w:val="24"/>
          <w:szCs w:val="24"/>
        </w:rPr>
        <w:t>,</w:t>
      </w:r>
      <w:r w:rsidRPr="000D475D">
        <w:rPr>
          <w:rFonts w:ascii="Times New Roman" w:hAnsi="Times New Roman"/>
          <w:sz w:val="24"/>
          <w:szCs w:val="24"/>
        </w:rPr>
        <w:t xml:space="preserve"> свободного от прав третьих лиц</w:t>
      </w:r>
    </w:p>
    <w:p w14:paraId="6F7C8AFD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(за исключением права хозяйственного ведения, права оперативного управления,</w:t>
      </w:r>
    </w:p>
    <w:p w14:paraId="17ED0A8B" w14:textId="77777777" w:rsidR="00AC226B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7BBA2912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688AF" w14:textId="77777777" w:rsidR="000D475D" w:rsidRDefault="000D475D" w:rsidP="000D4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14:paraId="6E765FD6" w14:textId="77777777"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792C5" w14:textId="3A795E9B" w:rsidR="007E3F54" w:rsidRPr="007E3F54" w:rsidRDefault="000D475D" w:rsidP="007E3F5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41BCB">
        <w:rPr>
          <w:rFonts w:ascii="Times New Roman" w:hAnsi="Times New Roman"/>
          <w:sz w:val="24"/>
          <w:szCs w:val="24"/>
        </w:rPr>
        <w:t xml:space="preserve"> </w:t>
      </w:r>
      <w:r w:rsidR="007E3F54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>
        <w:rPr>
          <w:rFonts w:ascii="Times New Roman" w:hAnsi="Times New Roman"/>
          <w:sz w:val="24"/>
          <w:szCs w:val="24"/>
        </w:rPr>
        <w:t xml:space="preserve"> </w:t>
      </w:r>
      <w:r w:rsidR="007E3F54">
        <w:rPr>
          <w:rFonts w:ascii="Times New Roman" w:hAnsi="Times New Roman"/>
          <w:sz w:val="24"/>
          <w:szCs w:val="24"/>
        </w:rPr>
        <w:t>сельского поселения (далее – имущество),</w:t>
      </w:r>
      <w:r w:rsidR="007E3F54" w:rsidRPr="007E3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свободного от прав третьих лиц (</w:t>
      </w:r>
      <w:r w:rsidR="007E3F54" w:rsidRPr="007E3F54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="007E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Перечень), </w:t>
      </w:r>
      <w:r w:rsidR="007E3F54" w:rsidRPr="007E3F54">
        <w:rPr>
          <w:rFonts w:ascii="Times New Roman" w:hAnsi="Times New Roman" w:cs="Times New Roman"/>
          <w:sz w:val="24"/>
          <w:szCs w:val="24"/>
        </w:rPr>
        <w:t>с возможностью его отчуждения на возмездной основе в собственность субъектов малого</w:t>
      </w:r>
      <w:r w:rsidR="007E3F54">
        <w:rPr>
          <w:rFonts w:ascii="Times New Roman" w:hAnsi="Times New Roman" w:cs="Times New Roman"/>
          <w:sz w:val="24"/>
          <w:szCs w:val="24"/>
        </w:rPr>
        <w:t xml:space="preserve">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соответствии с Федеральным </w:t>
      </w:r>
      <w:hyperlink r:id="rId5" w:history="1">
        <w:r w:rsidR="007E3F54" w:rsidRPr="007E3F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572150"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</w:t>
      </w:r>
      <w:r w:rsidR="007E3F54">
        <w:rPr>
          <w:rFonts w:ascii="Times New Roman" w:hAnsi="Times New Roman" w:cs="Times New Roman"/>
          <w:color w:val="000000"/>
          <w:sz w:val="24"/>
          <w:szCs w:val="24"/>
        </w:rPr>
        <w:t xml:space="preserve">дерации» и в случаях, указанных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в подпунктах 6, 8 и 9 пункта 2 статьи 39.3 Земельного кодекса Российской Федерации.</w:t>
      </w:r>
    </w:p>
    <w:p w14:paraId="2AD67D7D" w14:textId="10AE199A" w:rsidR="007E3F54" w:rsidRPr="007E3F54" w:rsidRDefault="007E3F54" w:rsidP="007E3F5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Формирование, ведение и обязательное опубликование Перечня осуществляет администраци</w:t>
      </w:r>
      <w:r w:rsidRP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 w:rsidRP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</w:t>
      </w:r>
      <w:r w:rsid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орган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0198E9CC" w14:textId="77777777"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DF23A" w14:textId="77777777" w:rsidR="000E0D8A" w:rsidRDefault="000E0D8A" w:rsidP="000E0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Формирование Перечня</w:t>
      </w:r>
    </w:p>
    <w:p w14:paraId="635280F9" w14:textId="77777777" w:rsidR="000E0D8A" w:rsidRDefault="000E0D8A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AB6F5" w14:textId="3D974062" w:rsidR="000E0D8A" w:rsidRPr="000E0D8A" w:rsidRDefault="000E0D8A" w:rsidP="000E0D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D8A">
        <w:rPr>
          <w:rFonts w:ascii="Times New Roman" w:hAnsi="Times New Roman"/>
          <w:sz w:val="24"/>
          <w:szCs w:val="24"/>
        </w:rPr>
        <w:t xml:space="preserve">2.1.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</w:t>
      </w:r>
      <w:r w:rsidR="00F95715">
        <w:rPr>
          <w:rFonts w:ascii="Times New Roman" w:hAnsi="Times New Roman" w:cs="Times New Roman"/>
          <w:color w:val="000000"/>
          <w:sz w:val="24"/>
          <w:szCs w:val="24"/>
        </w:rPr>
        <w:t xml:space="preserve"> Брянской области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, органов местного самоуправления </w:t>
      </w:r>
      <w:r w:rsidR="00F95715">
        <w:rPr>
          <w:rFonts w:ascii="Times New Roman" w:hAnsi="Times New Roman" w:cs="Times New Roman"/>
          <w:color w:val="000000"/>
          <w:sz w:val="24"/>
          <w:szCs w:val="24"/>
        </w:rPr>
        <w:t>Дубровского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общероссийских некоммерческих организаций, выражающих интересы субъектов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туру поддержки субъектов малого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предпринимательства, а также субъектов малого и среднего предпринимательства (далее – предложение).</w:t>
      </w:r>
    </w:p>
    <w:p w14:paraId="54B9C16D" w14:textId="77777777" w:rsidR="003A752E" w:rsidRPr="003A752E" w:rsidRDefault="003A752E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соответствующем следующим критериям:</w:t>
      </w:r>
    </w:p>
    <w:p w14:paraId="753E4624" w14:textId="0F22ED4A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lastRenderedPageBreak/>
        <w:t>1) и</w:t>
      </w:r>
      <w:r w:rsidRPr="003A752E">
        <w:rPr>
          <w:rFonts w:ascii="Times New Roman" w:hAnsi="Times New Roman"/>
          <w:sz w:val="24"/>
          <w:szCs w:val="24"/>
        </w:rPr>
        <w:t xml:space="preserve">мущество входит в состав имущества муниципальной казны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A752E">
        <w:rPr>
          <w:rFonts w:ascii="Times New Roman" w:hAnsi="Times New Roman"/>
          <w:sz w:val="24"/>
          <w:szCs w:val="24"/>
        </w:rPr>
        <w:t xml:space="preserve"> либо передано в оперативное управление 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 xml:space="preserve">учреждениям и в хозяйственное ведение или оперативное управление муниципальным предприятиям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поселения  </w:t>
      </w:r>
      <w:r w:rsidRPr="003A752E">
        <w:rPr>
          <w:rFonts w:ascii="Times New Roman" w:hAnsi="Times New Roman"/>
          <w:sz w:val="24"/>
          <w:szCs w:val="24"/>
        </w:rPr>
        <w:t>в</w:t>
      </w:r>
      <w:proofErr w:type="gramEnd"/>
      <w:r w:rsidRPr="003A752E">
        <w:rPr>
          <w:rFonts w:ascii="Times New Roman" w:hAnsi="Times New Roman"/>
          <w:sz w:val="24"/>
          <w:szCs w:val="24"/>
        </w:rPr>
        <w:t xml:space="preserve"> целях оказания имущественной поддержки субъектам малого и среднего предпринимательства</w:t>
      </w:r>
      <w:r w:rsidRPr="003A752E">
        <w:rPr>
          <w:rFonts w:ascii="Times New Roman" w:hAnsi="Times New Roman"/>
          <w:color w:val="000000"/>
          <w:sz w:val="24"/>
          <w:szCs w:val="24"/>
        </w:rPr>
        <w:t>;</w:t>
      </w:r>
    </w:p>
    <w:p w14:paraId="7115C138" w14:textId="77777777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2) имущество свободно от прав третьих лиц (за исключением</w:t>
      </w:r>
      <w:r w:rsidR="0028497E"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A752E">
        <w:rPr>
          <w:rFonts w:ascii="Times New Roman" w:hAnsi="Times New Roman"/>
          <w:sz w:val="24"/>
          <w:szCs w:val="24"/>
        </w:rPr>
        <w:t xml:space="preserve">алого и среднего предпринимательства, </w:t>
      </w:r>
      <w:r w:rsidRPr="003A752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</w:t>
      </w:r>
      <w:r w:rsidR="0028497E"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и применяющими специальный налоговый режим «Налог на профессиональный доход»);</w:t>
      </w:r>
    </w:p>
    <w:p w14:paraId="6AA28225" w14:textId="16BAC605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3) отсутствует принятое в соответствии с законодательством Российской Федер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ации и муниципальными правовыми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F95715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957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proofErr w:type="gramStart"/>
      <w:r w:rsidR="0028497E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 решение</w:t>
      </w:r>
      <w:proofErr w:type="gramEnd"/>
      <w:r w:rsidRPr="003A752E">
        <w:rPr>
          <w:rFonts w:ascii="Times New Roman" w:hAnsi="Times New Roman"/>
          <w:color w:val="000000"/>
          <w:sz w:val="24"/>
          <w:szCs w:val="24"/>
        </w:rPr>
        <w:t xml:space="preserve"> об использовании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имущества;</w:t>
      </w:r>
    </w:p>
    <w:p w14:paraId="7767A892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4) имущество не ограничено в обороте;</w:t>
      </w:r>
    </w:p>
    <w:p w14:paraId="5EBACECA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5) имущество не является объектом религиозного назначения;</w:t>
      </w:r>
    </w:p>
    <w:p w14:paraId="3F9C0EFF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6) имущество не является объектом незавершенного строительства;</w:t>
      </w:r>
    </w:p>
    <w:p w14:paraId="60F830E4" w14:textId="183FA762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7)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имущество не включено в прогнозный план (программу) приватизации муниципального имущества</w:t>
      </w:r>
      <w:r w:rsidR="0039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2A3A">
        <w:rPr>
          <w:rFonts w:ascii="Times New Roman" w:hAnsi="Times New Roman"/>
          <w:color w:val="000000"/>
          <w:sz w:val="24"/>
          <w:szCs w:val="24"/>
        </w:rPr>
        <w:t>Рековичского</w:t>
      </w:r>
      <w:proofErr w:type="spellEnd"/>
      <w:r w:rsidRPr="003A75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1BC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3A752E">
        <w:rPr>
          <w:rFonts w:ascii="Times New Roman" w:hAnsi="Times New Roman"/>
          <w:color w:val="000000"/>
          <w:sz w:val="24"/>
          <w:szCs w:val="24"/>
        </w:rPr>
        <w:t>,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6" w:history="1">
        <w:r w:rsidRPr="003A752E">
          <w:rPr>
            <w:rFonts w:ascii="Times New Roman" w:hAnsi="Times New Roman"/>
            <w:color w:val="000000"/>
            <w:sz w:val="24"/>
            <w:szCs w:val="24"/>
          </w:rPr>
          <w:t>частью 2.1 статьи 9</w:t>
        </w:r>
      </w:hyperlink>
      <w:r w:rsidRPr="003A752E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2C787604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8) имущество не признано аварийным и подлежащим сносу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или реконструкции;</w:t>
      </w:r>
    </w:p>
    <w:p w14:paraId="24545378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5212D82B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10)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земельный участок не относится к земельным участкам, предусмотренным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подпунктами 1 - 10, 13 - 15, 18 и 19 пункта 8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14:paraId="37FBBE97" w14:textId="77777777" w:rsidR="00A41BCB" w:rsidRPr="00A41BCB" w:rsidRDefault="00A41BCB" w:rsidP="00A41B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BCB">
        <w:rPr>
          <w:rFonts w:ascii="Times New Roman" w:hAnsi="Times New Roman"/>
          <w:color w:val="000000"/>
          <w:sz w:val="24"/>
          <w:szCs w:val="24"/>
        </w:rPr>
        <w:t>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BCB">
        <w:rPr>
          <w:rFonts w:ascii="Times New Roman" w:hAnsi="Times New Roman"/>
          <w:color w:val="000000"/>
          <w:sz w:val="24"/>
          <w:szCs w:val="24"/>
        </w:rPr>
        <w:t>и среднего предпринимательства в Российской Федерации».</w:t>
      </w:r>
    </w:p>
    <w:p w14:paraId="4FCB7FF2" w14:textId="59E7D891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Поступившее предложение регистрируется в срок не 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рабочих дней с даты поступления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CF83FA1" w14:textId="0FC1F36B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14:paraId="6AADDFB9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 для исключения сведений об имуществе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Перечня являются:</w:t>
      </w:r>
    </w:p>
    <w:p w14:paraId="2B6CAD0D" w14:textId="3DB71B2E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списание имущества в соответствии с муниципальным правовым актом администрации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поселения;</w:t>
      </w:r>
    </w:p>
    <w:p w14:paraId="03379455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гибель или уничтожение имущества;</w:t>
      </w:r>
    </w:p>
    <w:p w14:paraId="064234BC" w14:textId="3DE71759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прекращение права собственности муниципального образования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имущество по решению суда и в иных случаях и порядке, установленных Гражданским </w:t>
      </w:r>
      <w:hyperlink r:id="rId7" w:history="1">
        <w:r w:rsidRPr="00A41BC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и иными законами;</w:t>
      </w:r>
    </w:p>
    <w:p w14:paraId="34EDB816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 поступление обращений на предоставление имущества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владение и (или) в пользование от субъектов малого и среднего предпринимательства, организаций,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образующих инфраструктуру поддержки субъектов малого и среднего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предпринимательства, и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не являющихся индивидуальными предпринимателями и применяющими специальный налоговый режим «Налог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профессиональный доход»,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двух лет со дня включения имущества в Перечень;</w:t>
      </w:r>
    </w:p>
    <w:p w14:paraId="1EBBFFC6" w14:textId="316D928A" w:rsidR="00A41BCB" w:rsidRPr="00A41BCB" w:rsidRDefault="00A41BCB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A41BCB">
        <w:rPr>
          <w:rFonts w:ascii="Times New Roman" w:hAnsi="Times New Roman"/>
          <w:sz w:val="24"/>
          <w:szCs w:val="24"/>
        </w:rPr>
        <w:t>принятое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Российской Федерации и муниципальными правовыми актами</w:t>
      </w:r>
      <w:r w:rsidR="0035001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hAnsi="Times New Roman"/>
          <w:sz w:val="24"/>
          <w:szCs w:val="24"/>
        </w:rPr>
        <w:t xml:space="preserve"> </w:t>
      </w:r>
      <w:r w:rsidR="0035001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41BCB">
        <w:rPr>
          <w:rFonts w:ascii="Times New Roman" w:hAnsi="Times New Roman"/>
          <w:sz w:val="24"/>
          <w:szCs w:val="24"/>
        </w:rPr>
        <w:t xml:space="preserve"> решение об ином порядке использования имущества (за исключением права хозяйственного ведения,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права оперативного управления, имущественных прав субъектов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малого и среднего предпринимательства, организаций,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образующих инфраструктуру поддержки субъектов малого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 xml:space="preserve">и среднего предпринимательства, </w:t>
      </w:r>
      <w:r w:rsidRPr="00A41BC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41BCB">
        <w:rPr>
          <w:rFonts w:ascii="Times New Roman" w:hAnsi="Times New Roman"/>
          <w:sz w:val="24"/>
          <w:szCs w:val="24"/>
        </w:rPr>
        <w:t>физических лиц,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не являющихся индивидуальными предпринимателями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и применяющими специальный налоговый режим «Налог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на профессиональный доход».</w:t>
      </w:r>
    </w:p>
    <w:p w14:paraId="2D5006B7" w14:textId="0E5A96D2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Перечень утверждается </w:t>
      </w:r>
      <w:proofErr w:type="gramStart"/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="00F32C47"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00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1E6A04" w14:textId="77777777" w:rsidR="000E0D8A" w:rsidRDefault="000E0D8A" w:rsidP="00350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6013F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Ведение Перечня</w:t>
      </w:r>
    </w:p>
    <w:p w14:paraId="13FA8B68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C2CD21" w14:textId="17A4E2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Ведение Перечня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и на бумажном носителе.</w:t>
      </w:r>
    </w:p>
    <w:p w14:paraId="0544353F" w14:textId="62497C35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ества, осуществляется в течение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календарных дней с даты внесения соответствующих изменений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реестр муниципального имущества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4BB6597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Дополнение Перечня имуществом осуществляется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 ноября текущего года.</w:t>
      </w:r>
    </w:p>
    <w:p w14:paraId="44351212" w14:textId="454FD0C0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030991" w14:textId="502C8C3B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утвержденном Перечне имущества, а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изменениях, внесенных в Перечень, подлежат представлению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F32C4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корпорацию развития малого и среднего предпринимательства в сроки,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 и форме, которые установлены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4.4 статьи 18 Федерального закона от 24.07.2007 № 209-ФЗ «О развитии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14:paraId="6692CF06" w14:textId="77777777" w:rsidR="00350012" w:rsidRPr="00992FAD" w:rsidRDefault="00350012" w:rsidP="00992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D00BB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IV. Порядок обязательного опубликования Перечня</w:t>
      </w:r>
    </w:p>
    <w:p w14:paraId="58B1E0D2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ABECB" w14:textId="77B3DD04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Перечень, изменения в Перечень подлежат обязательному о</w:t>
      </w:r>
      <w:r w:rsidR="00C85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бнародованию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99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88B">
        <w:rPr>
          <w:rFonts w:ascii="Times New Roman" w:eastAsia="Times New Roman" w:hAnsi="Times New Roman"/>
          <w:sz w:val="24"/>
          <w:szCs w:val="24"/>
          <w:lang w:eastAsia="ru-RU"/>
        </w:rPr>
        <w:t>установленном порядке и размещению в сети интернет</w:t>
      </w:r>
      <w:r w:rsidRPr="0099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Дубровского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="006C3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</w:t>
      </w:r>
      <w:r w:rsidR="00934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«Малое и среднее предпринимательство»</w:t>
      </w:r>
      <w:r w:rsidR="006C3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не более 10 рабочих дней со дня издания соответствующего постановления администрации </w:t>
      </w:r>
      <w:proofErr w:type="spellStart"/>
      <w:r w:rsidR="0093426A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934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sectPr w:rsidR="00992FAD" w:rsidRPr="0099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D475D"/>
    <w:rsid w:val="000E0D8A"/>
    <w:rsid w:val="001069F7"/>
    <w:rsid w:val="0028497E"/>
    <w:rsid w:val="002D48DB"/>
    <w:rsid w:val="00350012"/>
    <w:rsid w:val="00392A3A"/>
    <w:rsid w:val="003A752E"/>
    <w:rsid w:val="003B6043"/>
    <w:rsid w:val="00531B29"/>
    <w:rsid w:val="00572150"/>
    <w:rsid w:val="005E2135"/>
    <w:rsid w:val="005F0040"/>
    <w:rsid w:val="006C388B"/>
    <w:rsid w:val="007D5C27"/>
    <w:rsid w:val="007E3F54"/>
    <w:rsid w:val="008D6C18"/>
    <w:rsid w:val="0093426A"/>
    <w:rsid w:val="00992FAD"/>
    <w:rsid w:val="00A41BCB"/>
    <w:rsid w:val="00A61365"/>
    <w:rsid w:val="00AC226B"/>
    <w:rsid w:val="00C85BDC"/>
    <w:rsid w:val="00CE794D"/>
    <w:rsid w:val="00F32C47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3012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AD783C211D95ECB9A800460E25FBB509CF74C9F78CCECABB24E6E9F3FFE5137DFCE762BA15A54A9C6A4F2ACnFq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5" Type="http://schemas.openxmlformats.org/officeDocument/2006/relationships/hyperlink" Target="consultantplus://offline/ref=F149E577594675627B313E7E61483505F133FF6C0A6244851269CAE735DB10F1D0C8A35A0735F063FC852C0D7Et7z1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2021-08-09T11:53:00Z</cp:lastPrinted>
  <dcterms:created xsi:type="dcterms:W3CDTF">2020-12-23T06:21:00Z</dcterms:created>
  <dcterms:modified xsi:type="dcterms:W3CDTF">2021-08-09T11:54:00Z</dcterms:modified>
</cp:coreProperties>
</file>