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5C" w:rsidRPr="00F260B3" w:rsidRDefault="0033025C" w:rsidP="00330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3025C" w:rsidRPr="00F260B3" w:rsidRDefault="0033025C" w:rsidP="0033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</w:t>
      </w:r>
      <w:r w:rsidRPr="00F260B3">
        <w:rPr>
          <w:rFonts w:ascii="Times New Roman" w:hAnsi="Times New Roman" w:cs="Times New Roman"/>
          <w:b/>
          <w:sz w:val="28"/>
          <w:szCs w:val="28"/>
        </w:rPr>
        <w:t>ЯНСКАЯ ОБЛАСТЬ</w:t>
      </w:r>
    </w:p>
    <w:p w:rsidR="0033025C" w:rsidRPr="00F260B3" w:rsidRDefault="0033025C" w:rsidP="0033025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33025C" w:rsidRPr="00F260B3" w:rsidRDefault="0033025C" w:rsidP="0033025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РЕКОВИЧСКАЯ СЕЛЬСКАЯ АДМИНИСТРАЦИЯ</w:t>
      </w:r>
    </w:p>
    <w:p w:rsidR="0033025C" w:rsidRPr="00F260B3" w:rsidRDefault="0033025C" w:rsidP="00330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25C" w:rsidRPr="00F260B3" w:rsidRDefault="0033025C" w:rsidP="00330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025C" w:rsidRPr="00F00282" w:rsidRDefault="0033025C" w:rsidP="0033025C">
      <w:pPr>
        <w:keepNext/>
        <w:tabs>
          <w:tab w:val="center" w:pos="4677"/>
          <w:tab w:val="left" w:pos="837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F0028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83315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F00282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833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00282">
        <w:rPr>
          <w:rFonts w:ascii="Times New Roman" w:eastAsia="Times New Roman" w:hAnsi="Times New Roman" w:cs="Times New Roman"/>
          <w:sz w:val="26"/>
          <w:szCs w:val="26"/>
        </w:rPr>
        <w:t>.2019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F002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</w:p>
    <w:p w:rsidR="0033025C" w:rsidRPr="00811180" w:rsidRDefault="0033025C" w:rsidP="0033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с.Рековичи</w:t>
      </w:r>
      <w:proofErr w:type="spellEnd"/>
    </w:p>
    <w:p w:rsidR="0033025C" w:rsidRPr="00B67E23" w:rsidRDefault="0033025C" w:rsidP="003302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</w:p>
    <w:tbl>
      <w:tblPr>
        <w:tblW w:w="2797" w:type="pct"/>
        <w:tblCellSpacing w:w="0" w:type="dxa"/>
        <w:tblInd w:w="-28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6"/>
      </w:tblGrid>
      <w:tr w:rsidR="0033025C" w:rsidRPr="001A7F44" w:rsidTr="00C12837">
        <w:trPr>
          <w:trHeight w:val="1895"/>
          <w:tblCellSpacing w:w="0" w:type="dxa"/>
        </w:trPr>
        <w:tc>
          <w:tcPr>
            <w:tcW w:w="5000" w:type="pct"/>
            <w:vAlign w:val="center"/>
          </w:tcPr>
          <w:p w:rsidR="0033025C" w:rsidRDefault="0033025C" w:rsidP="0033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 </w:t>
            </w:r>
            <w:r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1A7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утверждении правил определения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33025C" w:rsidRDefault="0033025C" w:rsidP="0033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нормативных затрат на обеспечение функций</w:t>
            </w:r>
          </w:p>
          <w:p w:rsidR="0033025C" w:rsidRPr="001A7F44" w:rsidRDefault="0033025C" w:rsidP="0033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Рековичской сельской администрации»</w:t>
            </w:r>
          </w:p>
          <w:p w:rsidR="0033025C" w:rsidRPr="001A7F44" w:rsidRDefault="0033025C" w:rsidP="00C12837">
            <w:pPr>
              <w:spacing w:after="0" w:line="240" w:lineRule="auto"/>
              <w:rPr>
                <w:rFonts w:ascii="Arial" w:eastAsia="Times New Roman" w:hAnsi="Arial" w:cs="Arial"/>
                <w:color w:val="203463"/>
                <w:sz w:val="26"/>
                <w:szCs w:val="26"/>
                <w:lang w:eastAsia="ru-RU"/>
              </w:rPr>
            </w:pPr>
          </w:p>
        </w:tc>
      </w:tr>
    </w:tbl>
    <w:p w:rsidR="0053346F" w:rsidRPr="00F2780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right="284"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пунктом 2 части 4 статьи 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 октября 2014 года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880F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фондами и муниципальных органов,  включая соответственно территориальные органы и подведомственные казенные учреждения», постановлением </w:t>
      </w:r>
      <w:r w:rsidR="00C12837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Рековичской сельской администрации</w:t>
      </w:r>
      <w:r w:rsidR="00880FE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B83DD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</w:t>
      </w:r>
      <w:r w:rsidR="00C12837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="00B83DD3">
        <w:rPr>
          <w:rFonts w:ascii="Times New Roman" w:eastAsia="Times New Roman" w:hAnsi="Times New Roman" w:cs="Times New Roman"/>
          <w:sz w:val="26"/>
          <w:szCs w:val="28"/>
          <w:lang w:eastAsia="ru-RU"/>
        </w:rPr>
        <w:t>4.06.2019 г. №</w:t>
      </w:r>
      <w:r w:rsidR="00C12837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25</w:t>
      </w:r>
      <w:r w:rsidR="00B83DD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1824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7E19F5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Рековичской сельской администрации</w:t>
      </w:r>
      <w:r w:rsidR="00B83DD3">
        <w:rPr>
          <w:rFonts w:ascii="Times New Roman" w:eastAsia="Times New Roman" w:hAnsi="Times New Roman" w:cs="Times New Roman"/>
          <w:sz w:val="26"/>
          <w:szCs w:val="28"/>
          <w:lang w:eastAsia="ru-RU"/>
        </w:rPr>
        <w:t>, содержанию указанных актов и обеспечению их исполнения»</w:t>
      </w:r>
    </w:p>
    <w:p w:rsidR="0053346F" w:rsidRPr="00F2780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right="284"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53346F" w:rsidRPr="00B83DD3" w:rsidRDefault="00B83DD3" w:rsidP="00F2780F">
      <w:pPr>
        <w:widowControl w:val="0"/>
        <w:autoSpaceDE w:val="0"/>
        <w:autoSpaceDN w:val="0"/>
        <w:adjustRightInd w:val="0"/>
        <w:spacing w:after="0" w:line="240" w:lineRule="auto"/>
        <w:ind w:left="1134" w:right="284" w:firstLine="708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ПОСТАНОВЛЯЮ</w:t>
      </w:r>
      <w:r w:rsidR="0053346F" w:rsidRPr="00B83DD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:</w:t>
      </w:r>
    </w:p>
    <w:p w:rsidR="0053346F" w:rsidRPr="00F2780F" w:rsidRDefault="0053346F" w:rsidP="00A534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Утвердить прилагаемые </w:t>
      </w:r>
      <w:r w:rsidR="004A7EF7">
        <w:rPr>
          <w:rFonts w:ascii="Times New Roman" w:eastAsia="Times New Roman" w:hAnsi="Times New Roman" w:cs="Times New Roman"/>
          <w:sz w:val="26"/>
          <w:szCs w:val="28"/>
          <w:lang w:eastAsia="ru-RU"/>
        </w:rPr>
        <w:t>правила определения</w:t>
      </w: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нормативных затрат на обеспечение </w:t>
      </w:r>
      <w:r w:rsidR="00C12837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Рековичской сельской администрации</w:t>
      </w:r>
      <w:r w:rsidR="004A7EF7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согласно Приложения</w:t>
      </w:r>
      <w:r w:rsidR="001824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№1</w:t>
      </w: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1824D0" w:rsidRPr="001824D0" w:rsidRDefault="00C12837" w:rsidP="007907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567" w:firstLine="709"/>
        <w:contextualSpacing/>
        <w:jc w:val="both"/>
        <w:rPr>
          <w:rFonts w:ascii="Times New Roman" w:hAnsi="Times New Roman"/>
          <w:sz w:val="26"/>
          <w:szCs w:val="28"/>
        </w:rPr>
      </w:pPr>
      <w:proofErr w:type="gramStart"/>
      <w:r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Утвердить</w:t>
      </w:r>
      <w:r w:rsidR="00F2780F" w:rsidRPr="001824D0">
        <w:rPr>
          <w:rFonts w:ascii="Times New Roman" w:eastAsia="Times New Roman" w:hAnsi="Times New Roman" w:cs="Arial"/>
          <w:color w:val="FF0000"/>
          <w:sz w:val="26"/>
          <w:szCs w:val="28"/>
          <w:lang w:eastAsia="ru-RU"/>
        </w:rPr>
        <w:t xml:space="preserve"> </w:t>
      </w:r>
      <w:r w:rsidR="00F2780F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нормативные</w:t>
      </w:r>
      <w:proofErr w:type="gramEnd"/>
      <w:r w:rsidR="0053346F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затраты на </w:t>
      </w:r>
      <w:r w:rsidR="00075279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обеспечение функций</w:t>
      </w:r>
      <w:r w:rsidR="0053346F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Рековичской сельской админис</w:t>
      </w:r>
      <w:r w:rsidR="0031594C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т</w:t>
      </w:r>
      <w:r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раци</w:t>
      </w:r>
      <w:r w:rsidR="0031594C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и в соот</w:t>
      </w:r>
      <w:r w:rsidR="0053346F" w:rsidRPr="001824D0">
        <w:rPr>
          <w:rFonts w:ascii="Times New Roman" w:eastAsia="Times New Roman" w:hAnsi="Times New Roman" w:cs="Arial"/>
          <w:sz w:val="26"/>
          <w:szCs w:val="28"/>
          <w:lang w:eastAsia="ru-RU"/>
        </w:rPr>
        <w:t>ветствии с требованиями, утверждёнными настоящим постановлением</w:t>
      </w:r>
      <w:r w:rsidR="001824D0" w:rsidRPr="001824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1824D0">
        <w:rPr>
          <w:rFonts w:ascii="Times New Roman" w:eastAsia="Times New Roman" w:hAnsi="Times New Roman" w:cs="Times New Roman"/>
          <w:sz w:val="26"/>
          <w:szCs w:val="28"/>
          <w:lang w:eastAsia="ru-RU"/>
        </w:rPr>
        <w:t>согласно Приложения №2.</w:t>
      </w:r>
    </w:p>
    <w:p w:rsidR="00F2780F" w:rsidRPr="001824D0" w:rsidRDefault="00F2780F" w:rsidP="007907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right="567" w:firstLine="709"/>
        <w:contextualSpacing/>
        <w:jc w:val="both"/>
        <w:rPr>
          <w:rFonts w:ascii="Times New Roman" w:hAnsi="Times New Roman"/>
          <w:sz w:val="26"/>
          <w:szCs w:val="28"/>
        </w:rPr>
      </w:pPr>
      <w:r w:rsidRPr="001824D0">
        <w:rPr>
          <w:rFonts w:ascii="Times New Roman" w:hAnsi="Times New Roman"/>
          <w:sz w:val="26"/>
          <w:szCs w:val="28"/>
        </w:rPr>
        <w:t>Настоящее постановление вступает в силу со дня официального опубликования.</w:t>
      </w:r>
    </w:p>
    <w:p w:rsidR="00F2780F" w:rsidRPr="00F2780F" w:rsidRDefault="0031594C" w:rsidP="00A534B2">
      <w:pPr>
        <w:pStyle w:val="af1"/>
        <w:numPr>
          <w:ilvl w:val="0"/>
          <w:numId w:val="5"/>
        </w:numPr>
        <w:spacing w:after="0" w:line="240" w:lineRule="auto"/>
        <w:ind w:left="1418" w:right="567"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</w:t>
      </w:r>
      <w:r w:rsidR="00F2780F" w:rsidRPr="00F2780F">
        <w:rPr>
          <w:rFonts w:ascii="Times New Roman" w:hAnsi="Times New Roman"/>
          <w:sz w:val="26"/>
          <w:szCs w:val="28"/>
        </w:rPr>
        <w:t xml:space="preserve">астоящее </w:t>
      </w:r>
      <w:proofErr w:type="gramStart"/>
      <w:r w:rsidR="00F2780F" w:rsidRPr="00F2780F">
        <w:rPr>
          <w:rFonts w:ascii="Times New Roman" w:hAnsi="Times New Roman"/>
          <w:sz w:val="26"/>
          <w:szCs w:val="28"/>
        </w:rPr>
        <w:t>Постановление  разместить</w:t>
      </w:r>
      <w:proofErr w:type="gramEnd"/>
      <w:r w:rsidR="00F2780F" w:rsidRPr="00F2780F">
        <w:rPr>
          <w:rFonts w:ascii="Times New Roman" w:hAnsi="Times New Roman"/>
          <w:sz w:val="26"/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6"/>
          <w:szCs w:val="28"/>
        </w:rPr>
        <w:t>Рековичское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сельское поселение» в сети Интернет и единой</w:t>
      </w:r>
      <w:r w:rsidR="00F2780F" w:rsidRPr="00F2780F">
        <w:rPr>
          <w:rFonts w:ascii="Times New Roman" w:hAnsi="Times New Roman"/>
          <w:sz w:val="26"/>
          <w:szCs w:val="28"/>
        </w:rPr>
        <w:t xml:space="preserve"> информационной системе в сфере закупок.</w:t>
      </w:r>
    </w:p>
    <w:p w:rsidR="00F2780F" w:rsidRPr="00F2780F" w:rsidRDefault="00F2780F" w:rsidP="00A534B2">
      <w:pPr>
        <w:pStyle w:val="af1"/>
        <w:numPr>
          <w:ilvl w:val="0"/>
          <w:numId w:val="5"/>
        </w:numPr>
        <w:spacing w:after="0" w:line="240" w:lineRule="auto"/>
        <w:ind w:left="1418" w:right="567" w:firstLine="709"/>
        <w:jc w:val="both"/>
        <w:rPr>
          <w:rFonts w:ascii="Times New Roman" w:hAnsi="Times New Roman"/>
          <w:sz w:val="26"/>
          <w:szCs w:val="28"/>
        </w:rPr>
      </w:pPr>
      <w:r w:rsidRPr="00F2780F">
        <w:rPr>
          <w:rFonts w:ascii="Times New Roman" w:hAnsi="Times New Roman"/>
          <w:sz w:val="26"/>
          <w:szCs w:val="28"/>
        </w:rPr>
        <w:t xml:space="preserve">Считать утратившим силу постановление </w:t>
      </w:r>
      <w:r w:rsidR="007E19F5">
        <w:rPr>
          <w:rFonts w:ascii="Times New Roman" w:hAnsi="Times New Roman"/>
          <w:sz w:val="26"/>
          <w:szCs w:val="28"/>
        </w:rPr>
        <w:t>Рековичской сельской администрации</w:t>
      </w:r>
      <w:r w:rsidRPr="00F2780F">
        <w:rPr>
          <w:rFonts w:ascii="Times New Roman" w:hAnsi="Times New Roman"/>
          <w:sz w:val="26"/>
          <w:szCs w:val="28"/>
        </w:rPr>
        <w:t xml:space="preserve"> от </w:t>
      </w:r>
      <w:r w:rsidR="0031594C">
        <w:rPr>
          <w:rFonts w:ascii="Times New Roman" w:hAnsi="Times New Roman"/>
          <w:sz w:val="26"/>
          <w:szCs w:val="28"/>
        </w:rPr>
        <w:t>01.03.</w:t>
      </w:r>
      <w:r w:rsidRPr="00F2780F">
        <w:rPr>
          <w:rFonts w:ascii="Times New Roman" w:hAnsi="Times New Roman"/>
          <w:sz w:val="26"/>
          <w:szCs w:val="28"/>
        </w:rPr>
        <w:t>201</w:t>
      </w:r>
      <w:r w:rsidR="0031594C">
        <w:rPr>
          <w:rFonts w:ascii="Times New Roman" w:hAnsi="Times New Roman"/>
          <w:sz w:val="26"/>
          <w:szCs w:val="28"/>
        </w:rPr>
        <w:t>8</w:t>
      </w:r>
      <w:r w:rsidRPr="00F2780F">
        <w:rPr>
          <w:rFonts w:ascii="Times New Roman" w:hAnsi="Times New Roman"/>
          <w:sz w:val="26"/>
          <w:szCs w:val="28"/>
        </w:rPr>
        <w:t xml:space="preserve"> г. №</w:t>
      </w:r>
      <w:r w:rsidR="0031594C">
        <w:rPr>
          <w:rFonts w:ascii="Times New Roman" w:hAnsi="Times New Roman"/>
          <w:sz w:val="26"/>
          <w:szCs w:val="28"/>
        </w:rPr>
        <w:t xml:space="preserve"> 8</w:t>
      </w:r>
      <w:r w:rsidRPr="00F2780F">
        <w:rPr>
          <w:rFonts w:ascii="Times New Roman" w:hAnsi="Times New Roman"/>
          <w:sz w:val="26"/>
          <w:szCs w:val="28"/>
        </w:rPr>
        <w:t xml:space="preserve"> «О требовани</w:t>
      </w:r>
      <w:r w:rsidR="00B83DD3">
        <w:rPr>
          <w:rFonts w:ascii="Times New Roman" w:hAnsi="Times New Roman"/>
          <w:sz w:val="26"/>
          <w:szCs w:val="28"/>
        </w:rPr>
        <w:t>ях к определению нормативных затрат на обеспечение функций</w:t>
      </w:r>
      <w:r w:rsidRPr="00F2780F">
        <w:rPr>
          <w:rFonts w:ascii="Times New Roman" w:hAnsi="Times New Roman"/>
          <w:sz w:val="26"/>
          <w:szCs w:val="28"/>
        </w:rPr>
        <w:t xml:space="preserve"> </w:t>
      </w:r>
      <w:r w:rsidR="0031594C">
        <w:rPr>
          <w:rFonts w:ascii="Times New Roman" w:hAnsi="Times New Roman"/>
          <w:sz w:val="26"/>
          <w:szCs w:val="28"/>
        </w:rPr>
        <w:t>Рековичской сельской администрации</w:t>
      </w:r>
      <w:r w:rsidR="00A534B2">
        <w:rPr>
          <w:rFonts w:ascii="Times New Roman" w:hAnsi="Times New Roman"/>
          <w:sz w:val="26"/>
          <w:szCs w:val="28"/>
        </w:rPr>
        <w:t>»</w:t>
      </w:r>
      <w:r w:rsidRPr="00F2780F">
        <w:rPr>
          <w:rFonts w:ascii="Times New Roman" w:hAnsi="Times New Roman"/>
          <w:sz w:val="26"/>
          <w:szCs w:val="28"/>
        </w:rPr>
        <w:t>.</w:t>
      </w:r>
    </w:p>
    <w:p w:rsidR="0031594C" w:rsidRDefault="00F2780F" w:rsidP="0031594C">
      <w:pPr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>6</w:t>
      </w:r>
      <w:r w:rsidR="0053346F"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="00A534B2" w:rsidRPr="00A534B2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 исполнением настоящего постановления</w:t>
      </w:r>
      <w:r w:rsidR="003159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оставляю за собой.</w:t>
      </w:r>
      <w:r w:rsidR="0053346F"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</w:p>
    <w:p w:rsidR="0031594C" w:rsidRDefault="0031594C" w:rsidP="0031594C">
      <w:pPr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1594C" w:rsidRDefault="0031594C" w:rsidP="0031594C">
      <w:pPr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1594C" w:rsidRDefault="0053346F" w:rsidP="0031594C">
      <w:pPr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</w:t>
      </w:r>
      <w:r w:rsidR="0031594C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Рековичской</w:t>
      </w:r>
    </w:p>
    <w:p w:rsidR="0053346F" w:rsidRPr="00F2780F" w:rsidRDefault="0031594C" w:rsidP="0031594C">
      <w:pPr>
        <w:spacing w:after="0" w:line="240" w:lineRule="auto"/>
        <w:ind w:left="1418" w:right="567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сельской администрации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Е.А.Шарыгина</w:t>
      </w:r>
      <w:proofErr w:type="spellEnd"/>
    </w:p>
    <w:p w:rsidR="004A7EF7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0F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                                                                           </w:t>
      </w:r>
    </w:p>
    <w:p w:rsidR="0053346F" w:rsidRPr="0053346F" w:rsidRDefault="00F2780F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15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2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31594C" w:rsidRDefault="00075279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3159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Рековичской</w:t>
      </w:r>
    </w:p>
    <w:p w:rsidR="00075279" w:rsidRDefault="0031594C" w:rsidP="0031594C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сельской 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8331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833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527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31594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346F" w:rsidRPr="00075279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7E19F5" w:rsidRDefault="00075279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</w:t>
      </w:r>
    </w:p>
    <w:p w:rsidR="007E19F5" w:rsidRPr="007E19F5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</w:t>
      </w:r>
      <w:r w:rsidR="00075279" w:rsidRPr="007E1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Pr="007E1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нормативных затрат на обеспечение функций </w:t>
      </w:r>
    </w:p>
    <w:p w:rsidR="0053346F" w:rsidRPr="007E19F5" w:rsidRDefault="007E19F5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7E19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Рековичской сельской администрации</w:t>
      </w:r>
    </w:p>
    <w:p w:rsidR="0053346F" w:rsidRPr="0053346F" w:rsidRDefault="0053346F" w:rsidP="00F2780F">
      <w:pPr>
        <w:widowControl w:val="0"/>
        <w:tabs>
          <w:tab w:val="left" w:pos="7129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ab/>
      </w:r>
    </w:p>
    <w:p w:rsidR="0053346F" w:rsidRPr="0053346F" w:rsidRDefault="00C616D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нормативных затрат на обеспечение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 </w:t>
      </w:r>
      <w:r w:rsidR="007E19F5">
        <w:rPr>
          <w:rFonts w:ascii="Times New Roman" w:eastAsia="Times New Roman" w:hAnsi="Times New Roman" w:cs="Arial"/>
          <w:sz w:val="26"/>
          <w:szCs w:val="28"/>
          <w:lang w:eastAsia="ru-RU"/>
        </w:rPr>
        <w:t>Рековичской сельской администрации</w:t>
      </w:r>
      <w:r w:rsidR="00E47460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E47460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</w:t>
      </w:r>
      <w:r w:rsidR="00E47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Start"/>
      <w:r w:rsidR="00E474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закупок товаров, работ, </w:t>
      </w:r>
      <w:r w:rsidR="00C6228C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далее-нормативные затраты).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Нормативные затраты применяются для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обоснования объекта и (или) объектов закупки </w:t>
      </w:r>
      <w:r w:rsidR="00133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включенных в план закупок в соответствии с частью 2 статьи 18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133C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C672A" w:rsidRPr="00EC6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закупку товаров, работ и услуг в рамках </w:t>
      </w:r>
      <w:r w:rsidR="00C6228C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C6228C"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6228C" w:rsidRPr="00C6228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334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нормативных </w:t>
      </w:r>
      <w:r w:rsidR="00C6228C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="00EC6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</w:t>
      </w:r>
      <w:r w:rsidR="00EC67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</w:t>
      </w:r>
      <w:r w:rsidR="00045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эти нормативы не предусмотрены </w:t>
      </w:r>
      <w:r w:rsidR="00FC6787" w:rsidRPr="00FC6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 N</w:t>
      </w:r>
      <w:r w:rsidRPr="00FC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="00FC6787" w:rsidRPr="00FC6787">
        <w:rPr>
          <w:rFonts w:ascii="Times New Roman" w:eastAsia="Times New Roman" w:hAnsi="Times New Roman" w:cs="Times New Roman"/>
          <w:sz w:val="24"/>
          <w:szCs w:val="24"/>
          <w:lang w:eastAsia="ru-RU"/>
        </w:rPr>
        <w:t>2 к</w:t>
      </w:r>
      <w:r w:rsidRPr="00FC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2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</w:t>
      </w:r>
      <w:r w:rsidR="00A255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</w:t>
      </w:r>
      <w:r w:rsidR="00D8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пецифики функций и полномочий </w:t>
      </w:r>
      <w:r w:rsidR="00A25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обязанностей его работников) нормативы: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цены услуг подвижной связи с учетом нормативов;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количества SIM-карт;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цены и количества принтеров, многофункциональных устройств и копировальных аппаратов (оргтехники);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количества и цены средств подвижной связи с учетом нормативов,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количества и цены планшетных компьютеров;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количества и цены носителей информации;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з)количества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перечня периодических печатных изданий и справочной литературы;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к) количества и цены транспортных средств с учетом нормативов,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л) количества и цены мебели;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м) количества и цены канцелярских принадлежностей;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н) количества и цены хозяйственных товаров и принадлежностей;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о) количества и цены материальных запасов для нужд гражданской обороны;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п) иных товаров и услуг.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D872EB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DD3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3346F" w:rsidRPr="0053346F" w:rsidRDefault="004341B6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872EB"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872EB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53346F"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соблюдением </w:t>
      </w:r>
      <w:r w:rsidRPr="0053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затрат на обеспечение функций</w:t>
      </w:r>
      <w:r w:rsidR="00434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53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осуществляют главные распорядители </w:t>
      </w:r>
      <w:r w:rsidR="00D872EB" w:rsidRPr="0053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бюджета</w:t>
      </w:r>
      <w:r w:rsidRPr="0053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4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6F" w:rsidRPr="0053346F" w:rsidRDefault="0053346F" w:rsidP="00F2780F">
      <w:pPr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Контроль за соблюдением правил нормирования в сфере закупок осуществляет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,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 внутреннего муниципального финансового контроля.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Нормативные затраты подлежат размещению в единой информационной системе в сфере закупок.</w:t>
      </w: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F2780F">
      <w:pPr>
        <w:widowControl w:val="0"/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D0" w:rsidRDefault="00C70B6A" w:rsidP="00C17B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17BFB" w:rsidRPr="004033BA" w:rsidRDefault="00C70B6A" w:rsidP="00C17B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BFB" w:rsidRPr="004033BA">
        <w:rPr>
          <w:rFonts w:ascii="Times New Roman" w:hAnsi="Times New Roman" w:cs="Times New Roman"/>
          <w:sz w:val="24"/>
          <w:szCs w:val="24"/>
        </w:rPr>
        <w:t>Приложение</w:t>
      </w:r>
      <w:r w:rsidR="00C17BFB">
        <w:rPr>
          <w:rFonts w:ascii="Times New Roman" w:hAnsi="Times New Roman" w:cs="Times New Roman"/>
          <w:sz w:val="24"/>
          <w:szCs w:val="24"/>
        </w:rPr>
        <w:t xml:space="preserve"> </w:t>
      </w:r>
      <w:r w:rsidR="00F22F96">
        <w:rPr>
          <w:rFonts w:ascii="Times New Roman" w:hAnsi="Times New Roman" w:cs="Times New Roman"/>
          <w:sz w:val="24"/>
          <w:szCs w:val="24"/>
        </w:rPr>
        <w:t>№2</w:t>
      </w:r>
      <w:r w:rsidR="00C17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F96" w:rsidRDefault="00F22F96" w:rsidP="00F22F9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Рековичской</w:t>
      </w:r>
    </w:p>
    <w:p w:rsidR="00F22F96" w:rsidRDefault="00F22F96" w:rsidP="00F22F96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8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</w:p>
    <w:p w:rsidR="00F22F96" w:rsidRPr="0053346F" w:rsidRDefault="00F22F96" w:rsidP="00F22F96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8331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33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F22F96" w:rsidRDefault="00C17BFB" w:rsidP="00F22F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FB" w:rsidRDefault="00C17BFB" w:rsidP="00C17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BFB" w:rsidRPr="001824D0" w:rsidRDefault="00C17BFB" w:rsidP="00C17B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4D0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1824D0" w:rsidRPr="001824D0" w:rsidRDefault="00C17BFB" w:rsidP="001824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4D0">
        <w:rPr>
          <w:rFonts w:ascii="Times New Roman" w:hAnsi="Times New Roman" w:cs="Times New Roman"/>
          <w:b/>
          <w:sz w:val="26"/>
          <w:szCs w:val="26"/>
        </w:rPr>
        <w:t xml:space="preserve">определения нормативных затрат на обеспечение функций </w:t>
      </w:r>
    </w:p>
    <w:p w:rsidR="001824D0" w:rsidRPr="001824D0" w:rsidRDefault="001824D0" w:rsidP="001824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4D0">
        <w:rPr>
          <w:rFonts w:ascii="Times New Roman" w:hAnsi="Times New Roman" w:cs="Times New Roman"/>
          <w:b/>
          <w:sz w:val="26"/>
          <w:szCs w:val="26"/>
        </w:rPr>
        <w:t>Рековичской сельской администрации</w:t>
      </w:r>
      <w:bookmarkStart w:id="1" w:name="Par71"/>
      <w:bookmarkStart w:id="2" w:name="Par88"/>
      <w:bookmarkEnd w:id="1"/>
      <w:bookmarkEnd w:id="2"/>
    </w:p>
    <w:p w:rsidR="001824D0" w:rsidRDefault="001824D0" w:rsidP="001824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6F" w:rsidRPr="00F22F96" w:rsidRDefault="0053346F" w:rsidP="001824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96">
        <w:rPr>
          <w:rFonts w:ascii="Times New Roman" w:hAnsi="Times New Roman" w:cs="Times New Roman"/>
          <w:b/>
          <w:sz w:val="24"/>
          <w:szCs w:val="24"/>
        </w:rPr>
        <w:t xml:space="preserve"> Затраты на информационно-коммуникационные технологии</w:t>
      </w:r>
    </w:p>
    <w:p w:rsid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90"/>
      <w:bookmarkEnd w:id="3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Затраты на услуги связи  </w:t>
      </w:r>
    </w:p>
    <w:p w:rsidR="00F22F96" w:rsidRPr="00F22F96" w:rsidRDefault="00F22F96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Затраты на абонентскую плату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1330" cy="424815"/>
            <wp:effectExtent l="0" t="0" r="127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с i-й абонентской платой.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323330" cy="4445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0510" cy="238125"/>
            <wp:effectExtent l="0" t="0" r="0" b="9525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245" cy="238125"/>
            <wp:effectExtent l="0" t="0" r="0" b="952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70510" cy="225425"/>
            <wp:effectExtent l="0" t="0" r="0" b="317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Затраты на оплату услуг подвижной связи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67535" cy="431165"/>
            <wp:effectExtent l="0" t="0" r="0" b="698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 Дубровского района в соответствии с пунктом 5 Требований, утвержденных настоящим постановлением, с  учетом нормативов обеспечения функций муниципальных органов Дубровского района, применяемых при расчете нормативных затрат  на приобретение средств подвижной связи и услуг подвижной связи, предусмотренных приложением 1 к Правилам (далее – нормативы затрат на приобретение средств связи);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 Дубровского района, определенными с учетом нормативов затрат на приобретение средств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;</w:t>
      </w:r>
      <w:proofErr w:type="gramEnd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Затраты на передачу данных с использованием информационно - телекоммуникационной сети "Интернет" (далее - сеть "Интернет") и услуги интернет - провайдеров для планшетных компьютеров (</w:t>
      </w:r>
      <w:r w:rsidRPr="0053346F">
        <w:rPr>
          <w:rFonts w:ascii="Times New Roman" w:eastAsia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51330" cy="431165"/>
            <wp:effectExtent l="0" t="0" r="1270" b="698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SIM-карт по i-й должности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 Дубровского района;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в расчете на 1 SIM-карту по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Затраты на сеть "Интернет" и услуги интернет - провайдеров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0340" cy="225425"/>
            <wp:effectExtent l="0" t="0" r="0" b="317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4640" cy="431165"/>
            <wp:effectExtent l="0" t="0" r="0" b="698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170"/>
      <w:bookmarkEnd w:id="4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содержание имущества</w:t>
      </w:r>
    </w:p>
    <w:p w:rsidR="00F22F96" w:rsidRPr="00F22F96" w:rsidRDefault="00F22F96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определении затрат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ремонт, указанный в пунктах 7 - 10 настоящих Правил, применяется перечень работ по техническому обслуживанию и </w:t>
      </w:r>
      <w:proofErr w:type="spellStart"/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-профилактическому ремонту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468120" cy="42481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в расчете на 1 i-ю рабочую станцию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i-х рабочих станций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11505" cy="238125"/>
            <wp:effectExtent l="0" t="0" r="0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с округлением до целого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97635" cy="238125"/>
            <wp:effectExtent l="0" t="0" r="0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(далее-общие требования к определению нормативных затрат).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2865" cy="431165"/>
            <wp:effectExtent l="0" t="0" r="635" b="6985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автоматизированных телефонных станций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бесперебойного питания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165"/>
            <wp:effectExtent l="0" t="0" r="0" b="698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модулей бесперебойного питания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модуля бесперебойного питания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3035" cy="431165"/>
            <wp:effectExtent l="0" t="0" r="5715" b="698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980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20"/>
      <w:bookmarkEnd w:id="5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прочих работ и услуг,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относящиеся к затратам на услуги связи, аренду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содержание имущества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1068705" cy="225425"/>
            <wp:effectExtent l="0" t="0" r="0" b="317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Затраты на оплату услуг по сопровождению справочно-правовых систем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59485" cy="431165"/>
            <wp:effectExtent l="0" t="0" r="0" b="698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Затраты на оплату услуг по сопровождению и приобретению иного программного обеспечения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584325" cy="4445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Затраты на оплату услуг, связанных с обеспечением безопасности информации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59485" cy="225425"/>
            <wp:effectExtent l="0" t="0" r="0" b="317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Затраты на проведение аттестационных, проверочных и контрольных мероприятий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259965" cy="444500"/>
            <wp:effectExtent l="0" t="0" r="698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аттестуемых i-х объектов (помещений);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аттестации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(помещения);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245" cy="238125"/>
            <wp:effectExtent l="0" t="0" r="0" b="9525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единиц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(устройств), требующих проверки;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проверки 1 единицы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(устройства).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Затраты на приобретение простых (неисключительных) лицензий на использование программного обеспечения по защите информации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8730" cy="431165"/>
            <wp:effectExtent l="0" t="0" r="7620" b="698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09245" cy="225425"/>
            <wp:effectExtent l="0" t="0" r="0" b="317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по защите информации;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по защите информации.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Затраты на оплату работ по монтажу (установке), дооборудованию и наладке оборудования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46175" cy="431165"/>
            <wp:effectExtent l="0" t="0" r="0" b="6985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монтажа (установки), дооборудования и наладки 1 единицы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75"/>
      <w:bookmarkEnd w:id="6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основных средств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Затраты на приобретение рабочих станций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01595" cy="431165"/>
            <wp:effectExtent l="0" t="0" r="8255" b="698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11505" cy="238125"/>
            <wp:effectExtent l="0" t="0" r="0" b="9525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предельное количество рабочих станций по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34670" cy="238125"/>
            <wp:effectExtent l="0" t="0" r="0" b="9525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рабочих станций по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1 рабочей станции по i-й должности в соответствии с нормативами муниципальных органов Дубровского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.</w:t>
      </w:r>
      <w:proofErr w:type="gramEnd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количество рабочих станций по i-й должности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11505" cy="2381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84300" cy="238125"/>
            <wp:effectExtent l="0" t="0" r="6350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Затраты на приобретение принтеров, многофункциональных устройств и копировальных аппаратов (оргтехники)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92375" cy="431165"/>
            <wp:effectExtent l="0" t="0" r="3175" b="698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4102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 Дубровского района;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14985" cy="238125"/>
            <wp:effectExtent l="0" t="0" r="0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 Дубровского района.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Затраты на приобретение средств подвижной связи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2425" cy="431165"/>
            <wp:effectExtent l="0" t="0" r="0" b="698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815" cy="2381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средств подвижной связи по i-й должности в соответствии нормативами муниципальных органов Дубровского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,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определенными с учетом нормативов затрат на приобретение средств связи;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1 средства подвижной связи для i-й должности в соответствии с нормативами муниципальных органов Дубровского района, определенными с учетом нормативов затрат на приобретение средств связи.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Затраты на приобретение планшетных компьютеров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525905" cy="431165"/>
            <wp:effectExtent l="0" t="0" r="0" b="6985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93065" cy="238125"/>
            <wp:effectExtent l="0" t="0" r="6985" b="9525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планшетных компьютеров по i-й должности в соответствии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района  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планшетного компьютера по i-й должности в соответствии с нормативами главных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распорядителей ,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органов Дубровского района 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19"/>
      <w:bookmarkEnd w:id="7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материальных запасов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приобретение мониторов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23035" cy="431165"/>
            <wp:effectExtent l="0" t="0" r="5715" b="6985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приобретение системных блоков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2695" cy="431165"/>
            <wp:effectExtent l="0" t="0" r="0" b="698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системных блоков;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блока.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Затраты на приобретение других запасных частей для вычислительной техники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165"/>
            <wp:effectExtent l="0" t="0" r="0" b="698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единицы i-й запасной части для вычислительной техники.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Затраты на приобретение магнитных и оптических носителей информации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94130" cy="431165"/>
            <wp:effectExtent l="0" t="0" r="1270" b="6985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 информации в соответствии с нормативами муниципальных органов Дубровского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;</w:t>
      </w:r>
      <w:proofErr w:type="gramEnd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единицы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носителя информации в соответствии нормативами муниципальных органов Дубровского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.</w:t>
      </w:r>
      <w:proofErr w:type="gramEnd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59485" cy="23812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5425" cy="238125"/>
            <wp:effectExtent l="0" t="0" r="3175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5425" cy="238125"/>
            <wp:effectExtent l="0" t="0" r="3175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065" cy="431165"/>
            <wp:effectExtent l="0" t="0" r="635" b="698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09245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в соответствии нормативами муниципальных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 Дубровского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color w:val="FF0000"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 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нормативами, муниципальных органов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 района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Затраты на приобретение запасных частей для принтеров, многофункциональных устройств и копировальных аппаратов (оргтехники)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7295" cy="431165"/>
            <wp:effectExtent l="0" t="0" r="1905" b="698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единицы i-й запасной части.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379"/>
      <w:bookmarkEnd w:id="8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Прочие затраты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F22F96" w:rsidRDefault="0053346F" w:rsidP="00F22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381"/>
      <w:bookmarkEnd w:id="9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услуги связи,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отнесенные к затратам на услуги связи в рамках затрат</w:t>
      </w:r>
    </w:p>
    <w:p w:rsid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F22F96" w:rsidRPr="00F22F96" w:rsidRDefault="00F22F96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Затраты на услуги связи (</w:t>
      </w:r>
      <w:r w:rsidRPr="0053346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7810" cy="257810"/>
            <wp:effectExtent l="0" t="0" r="8890" b="889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95350" cy="257810"/>
            <wp:effectExtent l="0" t="0" r="0" b="889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0340" cy="225425"/>
            <wp:effectExtent l="0" t="0" r="0" b="317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почтовой связи;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специальной связи.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Затраты на оплату услуг почтовой связи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0340" cy="225425"/>
            <wp:effectExtent l="0" t="0" r="0" b="317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46175" cy="431165"/>
            <wp:effectExtent l="0" t="0" r="0" b="698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 год;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почтового отправления.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Затраты на оплату услуг специальной связи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65835" cy="225425"/>
            <wp:effectExtent l="0" t="0" r="5715" b="317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листов (пакетов) исходящей информации в год;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07"/>
      <w:bookmarkEnd w:id="10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транспортные услуги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Затраты по договору об оказании услуг перевозки (транспортировки) грузов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5395" cy="431165"/>
            <wp:effectExtent l="0" t="0" r="1905" b="698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i-й услуги перевозки (транспортировки) груза.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33. Затраты на оплату услуг аренды транспортных средств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54835" cy="431165"/>
            <wp:effectExtent l="0" t="0" r="0" b="698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color w:val="7030A0"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-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F22F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применяемыми при расчете нормативных затрат на приобретение служебного легкового автотранспорта, предусмотренными приложением №2 к настоящим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;</w:t>
      </w:r>
      <w:proofErr w:type="gramEnd"/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аренды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в месяц;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аренды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Затраты на оплату разовых услуг пассажирских перевозок при проведении совещания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3375" cy="431165"/>
            <wp:effectExtent l="0" t="0" r="0" b="698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часа аренды транспортного средства по i-й разовой услуге.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Затраты на оплату проезда работника к месту нахождения учебного заведения и обратно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1160" cy="431165"/>
            <wp:effectExtent l="0" t="0" r="0" b="698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F22F96" w:rsidRDefault="0053346F" w:rsidP="00F22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440"/>
      <w:bookmarkEnd w:id="11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оплату расходов по договорам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услуг, связанных с проездом и наймом жилого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 в связи с командированием работников,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заключаемым со сторонними организациями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165225" cy="2381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проезд к месту командирования и обратно;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договору на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период командирования.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Затраты по договору на проезд к месту командирования и обратно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7875" cy="431165"/>
            <wp:effectExtent l="0" t="0" r="9525" b="698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63550" cy="23812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815" cy="23812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в соответствии с действующим законодательством и иными нормативными правовыми актами. 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 Затраты по договору на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на период командирования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18360" cy="431165"/>
            <wp:effectExtent l="0" t="0" r="0" b="698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065" cy="225425"/>
            <wp:effectExtent l="0" t="0" r="6985" b="317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в соответствии с действующим законодательством и иными нормативными правовыми актами; 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5765" cy="225425"/>
            <wp:effectExtent l="0" t="0" r="0" b="317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468"/>
      <w:bookmarkEnd w:id="12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коммунальные услуги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39. Затраты на коммунальные услуги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4905" cy="225425"/>
            <wp:effectExtent l="0" t="0" r="4445" b="317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газоснабжение и иные виды топлива;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электроснабжение;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теплоснабжение;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холодное водоснабжение и водоотведение;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40. Затраты на газоснабжение и иные виды топлива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4495" cy="431165"/>
            <wp:effectExtent l="0" t="0" r="1905" b="698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i-м виде топлива (газе и ином виде топлива);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топлива.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Затраты на электроснабжение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7295" cy="431165"/>
            <wp:effectExtent l="0" t="0" r="1905" b="698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электроэнергии в год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 (цене) на электроэнергию (в рамках применяемого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одноставочного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дифференцированного по зонам суток или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двуставочного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тарифа).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42. Затраты на теплоснабжение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82040" cy="225425"/>
            <wp:effectExtent l="0" t="0" r="3810" b="317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отопление зданий, помещений и сооружений;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43. Затраты на горячее водоснабжение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978535" cy="225425"/>
            <wp:effectExtent l="0" t="0" r="0" b="317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38125" cy="225425"/>
            <wp:effectExtent l="0" t="0" r="9525" b="317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44. Затраты на холодное водоснабжение и водоотведение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16100" cy="225425"/>
            <wp:effectExtent l="0" t="0" r="0" b="317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потребность в водоотведении;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45. Затраты на оплату услуг внештатных сотрудников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27605" cy="431165"/>
            <wp:effectExtent l="0" t="0" r="0" b="698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5765" cy="225425"/>
            <wp:effectExtent l="0" t="0" r="0" b="317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1 месяца работы внештатного сотрудника по i-й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531"/>
      <w:bookmarkEnd w:id="13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аренду помещений и оборудования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46. Затраты на аренду помещений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по формуле: 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3346F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47265" cy="212725"/>
            <wp:effectExtent l="0" t="0" r="63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3346F">
        <w:rPr>
          <w:rFonts w:ascii="Arial" w:eastAsia="Times New Roman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47265" cy="212725"/>
            <wp:effectExtent l="0" t="0" r="63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3346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95910" cy="212725"/>
            <wp:effectExtent l="0" t="0" r="889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3346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95910" cy="212725"/>
            <wp:effectExtent l="0" t="0" r="889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-площадь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арендуемого помещения; 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метр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i-й арендуемой площади;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47. Затраты на аренду помещения (зала) для проведения совещания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2865" cy="431165"/>
            <wp:effectExtent l="0" t="0" r="635" b="698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суток (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  аренды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(зала);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аренды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(зала) в сутки (в час).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48. Затраты на аренду оборудования для проведения совещания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69795" cy="431165"/>
            <wp:effectExtent l="0" t="0" r="1905" b="698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арендуемого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аренды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часов аренды в день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оборудования;</w:t>
      </w:r>
    </w:p>
    <w:p w:rsidR="0053346F" w:rsidRPr="0053346F" w:rsidRDefault="0053346F" w:rsidP="005334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1 часа аренды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53346F" w:rsidRPr="0053346F" w:rsidRDefault="0053346F" w:rsidP="0053346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F22F96" w:rsidRDefault="0053346F" w:rsidP="00F22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559"/>
      <w:bookmarkEnd w:id="14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содержание имущества,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F22F96" w:rsidRPr="00F22F96" w:rsidRDefault="00F22F96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49. Затраты на содержание и техническое обслуживание помещений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по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3346F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53346F">
        <w:rPr>
          <w:rFonts w:ascii="Times New Roman" w:eastAsia="Times New Roman" w:hAnsi="Times New Roman" w:cs="Times New Roman"/>
          <w:sz w:val="20"/>
          <w:szCs w:val="20"/>
          <w:lang w:eastAsia="ru-RU"/>
        </w:rPr>
        <w:t>=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t>+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+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t>+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t>+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t>+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охранно-тревожной сигнализации;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вывоз твердых бытовых отходов;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</w:t>
      </w:r>
      <w:r w:rsidRPr="0053346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на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охранно-тревожной сигнализации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2695" cy="431165"/>
            <wp:effectExtent l="0" t="0" r="0" b="698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обслуживания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Arial"/>
          <w:sz w:val="24"/>
          <w:szCs w:val="24"/>
          <w:lang w:eastAsia="ru-RU"/>
        </w:rPr>
        <w:t>51. Затраты на проведение текущего ремонта помещения (</w:t>
      </w:r>
      <w:r w:rsidRPr="0053346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309245" cy="33464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определяются исходя из установленной нормы проведения ремонта, но не чаще 1 раза в 5 лет с учетом требований </w:t>
      </w:r>
      <w:hyperlink r:id="rId235" w:history="1">
        <w:r w:rsidRPr="0053346F">
          <w:rPr>
            <w:rFonts w:ascii="Times New Roman" w:eastAsia="Times New Roman" w:hAnsi="Times New Roman" w:cs="Arial"/>
            <w:sz w:val="24"/>
            <w:szCs w:val="24"/>
            <w:lang w:eastAsia="ru-RU"/>
          </w:rPr>
          <w:t>Положения</w:t>
        </w:r>
      </w:hyperlink>
      <w:r w:rsidRPr="0053346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3960" cy="431165"/>
            <wp:effectExtent l="0" t="0" r="0" b="698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планируемая к проведению текущего ремонта;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метра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52. Затраты на содержание прилегающей территории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22425" cy="431165"/>
            <wp:effectExtent l="0" t="0" r="0" b="6985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метр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53. Затраты на вывоз твердых бытовых отходов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07440" cy="225425"/>
            <wp:effectExtent l="0" t="0" r="0" b="31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куб. метров твердых бытовых отходов в год;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куб. метра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бытовых отходов.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54.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иного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46095" cy="238125"/>
            <wp:effectExtent l="0" t="0" r="1905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дизельных генераторных установок;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газового пожаротушения;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пожарной сигнализации;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контроля и управления доступом;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автоматического диспетчерского управления;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дизельных генераторных установок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4300" cy="431165"/>
            <wp:effectExtent l="0" t="0" r="6350" b="698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i-й дизельной генераторной установки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газового пожаротушения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165"/>
            <wp:effectExtent l="0" t="0" r="0" b="698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датчика системы газового пожаротушения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31165"/>
            <wp:effectExtent l="0" t="0" r="0" b="698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9730" cy="225425"/>
            <wp:effectExtent l="0" t="0" r="1270" b="317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i-й установки кондиционирования и элементов вентиляции.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пожарной сигнализации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165"/>
            <wp:effectExtent l="0" t="0" r="0" b="698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21945" cy="225425"/>
            <wp:effectExtent l="0" t="0" r="1905" b="317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сигнализации;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контроля и управления доступом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3205" cy="431165"/>
            <wp:effectExtent l="0" t="0" r="0" b="698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980" cy="238125"/>
            <wp:effectExtent l="0" t="0" r="0" b="952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текущего ремонта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контроля и управления доступом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автоматического диспетчерского управления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00505" cy="431165"/>
            <wp:effectExtent l="0" t="0" r="4445" b="698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98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Затраты на техническое обслуживание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4300" cy="431165"/>
            <wp:effectExtent l="0" t="0" r="6350" b="698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составе систем видеонаблюдения в год.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Затраты на оплату услуг внештатных сотрудников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92375" cy="444500"/>
            <wp:effectExtent l="0" t="0" r="317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31165" cy="238125"/>
            <wp:effectExtent l="0" t="0" r="698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1 месяца работы внештатного сотрудника в g-й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F22F96" w:rsidRDefault="0053346F" w:rsidP="00F22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732"/>
      <w:bookmarkEnd w:id="15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прочих работ и услуг,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относящиеся к затратам на услуги связи, транспортные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услуги, оплату расходов по договорам об оказании </w:t>
      </w:r>
      <w:proofErr w:type="spellStart"/>
      <w:proofErr w:type="gramStart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услуг,связанных</w:t>
      </w:r>
      <w:proofErr w:type="spellEnd"/>
      <w:proofErr w:type="gramEnd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проездом и наймом жилого </w:t>
      </w:r>
      <w:proofErr w:type="spellStart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помещенияв</w:t>
      </w:r>
      <w:proofErr w:type="spellEnd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командированием работников, заключаемым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сторонними организациями, а также к затратам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коммунальные услуги, аренду помещений и оборудования,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имущества в рамках прочих затрат и затратам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прочих работ и услуг в рамках затрат</w:t>
      </w:r>
      <w:r w:rsid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65. Затраты на оплату типографских работ и услуг, включая приобретение периодических печатных изданий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80340" cy="225425"/>
            <wp:effectExtent l="0" t="0" r="0" b="317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836930" cy="238125"/>
            <wp:effectExtent l="0" t="0" r="1270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Затраты на приобретение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5225" cy="431165"/>
            <wp:effectExtent l="0" t="0" r="0" b="698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i-х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спецжурнала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67.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фактическим затратам в отчетном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68. Затраты на оплату услуг внештатных сотрудников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66340" cy="4445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24815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3380" cy="238125"/>
            <wp:effectExtent l="0" t="0" r="762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месяца работы внештатного сотрудника в j-й должности;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Затраты на проведение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водителей транспортных средств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4495" cy="431165"/>
            <wp:effectExtent l="0" t="0" r="1905" b="698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водителей;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1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70. Затраты на аттестацию специальных помещений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31165"/>
            <wp:effectExtent l="0" t="0" r="0" b="698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специальных помещений, подлежащих аттестации;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аттестации 1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помещения.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71. Затраты на проведение диспансеризации работников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77950" cy="257810"/>
            <wp:effectExtent l="0" t="0" r="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1 работника.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72. Затраты на оплату работ по монтажу (установке), дооборудованию и наладке оборудования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487805" cy="444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79730" cy="238125"/>
            <wp:effectExtent l="0" t="0" r="127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подлежащего монтажу (установке), дооборудованию и наладке;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798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монтажа (установки), дооборудования и наладки g-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73. Затраты на приобретение полисов обязательного страхования гражданской ответственности владельцев транспортных средств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346575" cy="431165"/>
            <wp:effectExtent l="0" t="0" r="0" b="698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5765" cy="225425"/>
            <wp:effectExtent l="0" t="0" r="0" b="317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0995" cy="238125"/>
            <wp:effectExtent l="0" t="0" r="190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74. Затраты на оплату труда независимых экспертов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453640" cy="283210"/>
            <wp:effectExtent l="0" t="0" r="3810" b="254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040" cy="225425"/>
            <wp:effectExtent l="0" t="0" r="0" b="317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почасовой оплаты труда независимых экспертов в соответствии с действующем законодательством и иными нормативными правовыми актами; 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57810" cy="238125"/>
            <wp:effectExtent l="0" t="0" r="889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труда независимых экспертов на основании гражданско-правовых договоров.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75. Затраты на проведение экспертиз, в том числе судебных, а также затраты по оценке определяются по фактическим затратам в отчетном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823"/>
      <w:bookmarkEnd w:id="16"/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основных средств, не отнесенные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приобретение основных средств в рамках затрат</w:t>
      </w:r>
    </w:p>
    <w:p w:rsidR="0053346F" w:rsidRPr="00F22F96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381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20165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транспортных средств;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мебели;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77. Затраты на приобретение транспортных средств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87780" cy="431165"/>
            <wp:effectExtent l="0" t="0" r="7620" b="698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транспортных средств в соответствии с нормативами муниципальных органов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 района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нормативов обеспечения функций  муниципальных органов Дубровского  района, применяемых при расчете нормативных затрат на приобретение служебного легкового автотранспорта , предусмотренных приложением №2 настоящих Правил.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приобретения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 с учетом нормативов обеспечения функций муниципальных органов Дубровского  района, применяемых при расчете нормативных затрат на приобретение служебного легкового автотранспорта , предусмотренных приложением №2 настоящих Правил.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78. Затраты на приобретение мебели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4640" cy="431165"/>
            <wp:effectExtent l="0" t="0" r="0" b="69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065" cy="225425"/>
            <wp:effectExtent l="0" t="0" r="6985" b="31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предметов мебели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 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>
            <wp:extent cx="373380" cy="225425"/>
            <wp:effectExtent l="0" t="0" r="762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мебели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79. Затраты на приобретение систем кондиционирования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65225" cy="431165"/>
            <wp:effectExtent l="0" t="0" r="0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25425"/>
            <wp:effectExtent l="0" t="0" r="9525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i-х систем кондиционирования;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1-й системы кондиционирования.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264142" w:rsidRDefault="0053346F" w:rsidP="00264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857"/>
      <w:bookmarkEnd w:id="17"/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приобретение материальных запасов в рамках</w:t>
      </w:r>
      <w:r w:rsid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125" cy="2381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40305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бланочной продукции;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25425" cy="225425"/>
            <wp:effectExtent l="0" t="0" r="317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81. Затраты на приобретение бланочной продукции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25425"/>
            <wp:effectExtent l="0" t="0" r="9525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247265" cy="450850"/>
            <wp:effectExtent l="0" t="0" r="635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бланочной продукции;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бланка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1945" cy="238125"/>
            <wp:effectExtent l="0" t="0" r="190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3210" cy="238125"/>
            <wp:effectExtent l="0" t="0" r="254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82. Затраты на приобретение канцелярских принадлежностей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70405" cy="431165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3065" cy="225425"/>
            <wp:effectExtent l="0" t="0" r="698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соответствии с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нормативами  муниципальных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Дубровского  района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на основного работника;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соответствии нормативами муниципальных органов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Дубровского  района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83. Затраты на приобретение хозяйственных товаров и принадлежностей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0" t="0" r="317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81430" cy="431165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3210" cy="225425"/>
            <wp:effectExtent l="0" t="0" r="254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единицы хозяйственных товаров и принадлежностей в соответствии с нормативами муниципальных органов Дубровского района;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хозяйственного товара и принадлежности в соответствии с нормативами.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84. Затраты на приобретение горюче-смазочных материалов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18970" cy="431165"/>
            <wp:effectExtent l="0" t="0" r="508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километров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пробега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5334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N АМ-23-р;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1 литра горюче-смазочного материала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транспортному средству;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color w:val="7030A0"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количество рабочих дней использования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в очередном финансовом году.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proofErr w:type="gram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органов</w:t>
      </w:r>
      <w:proofErr w:type="gram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 района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применяемых при расчете нормативных затрат на приобретение служебного легкового автотранспорта, предусмотренных приложением N 2 настоящих Правил.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86. Затраты на приобретение материальных запасов для нужд гражданской обороны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245" cy="22542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1945005" cy="4311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7980" cy="2254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i-й единицы материальных запасов для нужд гражданской обороны в соответствии с нормативами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>
            <wp:extent cx="393065" cy="225425"/>
            <wp:effectExtent l="0" t="0" r="698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</w:t>
      </w:r>
      <w:r w:rsidRPr="005334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7810" cy="225425"/>
            <wp:effectExtent l="0" t="0" r="889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264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914"/>
      <w:bookmarkEnd w:id="18"/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Затраты на капитальный ремонт</w:t>
      </w:r>
      <w:r w:rsid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0F60"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</w:t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87.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88.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 и (или) государственным органом Брянской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89.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(далее-Федеральный закон) и с законодательством Российской Федерации о градостроительной деятельности.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264142" w:rsidRDefault="0053346F" w:rsidP="002641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921"/>
      <w:bookmarkEnd w:id="19"/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Затраты на финансовое обеспечение</w:t>
      </w:r>
      <w:r w:rsid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строительства, реконструкции (в том числе с элементами</w:t>
      </w:r>
    </w:p>
    <w:p w:rsidR="0053346F" w:rsidRPr="00264142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реставрации), технического перевооружения объектов</w:t>
      </w:r>
    </w:p>
    <w:p w:rsidR="0053346F" w:rsidRPr="00264142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капитального строительства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90.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91.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929"/>
      <w:bookmarkEnd w:id="20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Затраты на дополнительное профессиональное образование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92. Затраты на приобретение образовательных услуг по профессиональной переподготовке и повышению квалификации (</w:t>
      </w: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25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10335" cy="4311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0995" cy="225425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254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6F">
        <w:rPr>
          <w:rFonts w:ascii="Times New Roman" w:eastAsia="Times New Roman" w:hAnsi="Times New Roman" w:cs="Times New Roman"/>
          <w:sz w:val="24"/>
          <w:szCs w:val="24"/>
          <w:lang w:eastAsia="ru-RU"/>
        </w:rPr>
        <w:t>93. Затраты на приобретение образовательных услуг по профессиональной переподготовке и повышению квалификации определяются в соответствии со с</w:t>
      </w:r>
      <w:r w:rsidR="000615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татьей 22 Федерального закона.</w:t>
      </w: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46F" w:rsidRPr="0053346F" w:rsidRDefault="0053346F" w:rsidP="0053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F4" w:rsidRDefault="00745BF4"/>
    <w:sectPr w:rsidR="00745BF4" w:rsidSect="00A35FEF">
      <w:headerReference w:type="default" r:id="rId389"/>
      <w:footerReference w:type="default" r:id="rId390"/>
      <w:pgSz w:w="11907" w:h="16839" w:code="9"/>
      <w:pgMar w:top="284" w:right="567" w:bottom="284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C9" w:rsidRDefault="00AC08C9">
      <w:pPr>
        <w:spacing w:after="0" w:line="240" w:lineRule="auto"/>
      </w:pPr>
      <w:r>
        <w:separator/>
      </w:r>
    </w:p>
  </w:endnote>
  <w:endnote w:type="continuationSeparator" w:id="0">
    <w:p w:rsidR="00AC08C9" w:rsidRDefault="00AC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37" w:rsidRDefault="00C1283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12837" w:rsidRDefault="00C128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C9" w:rsidRDefault="00AC08C9">
      <w:pPr>
        <w:spacing w:after="0" w:line="240" w:lineRule="auto"/>
      </w:pPr>
      <w:r>
        <w:separator/>
      </w:r>
    </w:p>
  </w:footnote>
  <w:footnote w:type="continuationSeparator" w:id="0">
    <w:p w:rsidR="00AC08C9" w:rsidRDefault="00AC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837" w:rsidRDefault="00C1283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12837" w:rsidRDefault="00C12837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"/>
      </v:shape>
    </w:pict>
  </w:numPicBullet>
  <w:abstractNum w:abstractNumId="0">
    <w:nsid w:val="01704CF4"/>
    <w:multiLevelType w:val="hybridMultilevel"/>
    <w:tmpl w:val="AC8264B0"/>
    <w:lvl w:ilvl="0" w:tplc="C33679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AB3EE6"/>
    <w:multiLevelType w:val="hybridMultilevel"/>
    <w:tmpl w:val="A29CCFB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04B57"/>
    <w:multiLevelType w:val="hybridMultilevel"/>
    <w:tmpl w:val="14DA68C8"/>
    <w:lvl w:ilvl="0" w:tplc="74EE6744">
      <w:start w:val="4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">
    <w:nsid w:val="2B5F243A"/>
    <w:multiLevelType w:val="hybridMultilevel"/>
    <w:tmpl w:val="230E36C2"/>
    <w:lvl w:ilvl="0" w:tplc="963CE56C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56E60B4"/>
    <w:multiLevelType w:val="hybridMultilevel"/>
    <w:tmpl w:val="B1FA49F8"/>
    <w:lvl w:ilvl="0" w:tplc="41081E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C0F1702"/>
    <w:multiLevelType w:val="hybridMultilevel"/>
    <w:tmpl w:val="F9A4C57A"/>
    <w:lvl w:ilvl="0" w:tplc="6C0EDE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C305F0"/>
    <w:multiLevelType w:val="hybridMultilevel"/>
    <w:tmpl w:val="FA2637A8"/>
    <w:lvl w:ilvl="0" w:tplc="DD14F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6B574057"/>
    <w:multiLevelType w:val="hybridMultilevel"/>
    <w:tmpl w:val="373E9C7A"/>
    <w:lvl w:ilvl="0" w:tplc="6EFA0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CC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8D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6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09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03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C0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2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08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6F"/>
    <w:rsid w:val="00025EE4"/>
    <w:rsid w:val="00045864"/>
    <w:rsid w:val="00061546"/>
    <w:rsid w:val="00075279"/>
    <w:rsid w:val="000E1A57"/>
    <w:rsid w:val="00133C1C"/>
    <w:rsid w:val="00170990"/>
    <w:rsid w:val="001824D0"/>
    <w:rsid w:val="001E4E62"/>
    <w:rsid w:val="00264142"/>
    <w:rsid w:val="002D1B1E"/>
    <w:rsid w:val="0031594C"/>
    <w:rsid w:val="0033025C"/>
    <w:rsid w:val="00340733"/>
    <w:rsid w:val="004341B6"/>
    <w:rsid w:val="004A7EF7"/>
    <w:rsid w:val="00522521"/>
    <w:rsid w:val="0053346F"/>
    <w:rsid w:val="00577804"/>
    <w:rsid w:val="005B0F60"/>
    <w:rsid w:val="005C67DB"/>
    <w:rsid w:val="006A67D4"/>
    <w:rsid w:val="00745BF4"/>
    <w:rsid w:val="007A4E30"/>
    <w:rsid w:val="007E19F5"/>
    <w:rsid w:val="00880FE8"/>
    <w:rsid w:val="009615B3"/>
    <w:rsid w:val="009F433F"/>
    <w:rsid w:val="00A25586"/>
    <w:rsid w:val="00A35FEF"/>
    <w:rsid w:val="00A534B2"/>
    <w:rsid w:val="00AC08C9"/>
    <w:rsid w:val="00AC5C0D"/>
    <w:rsid w:val="00B3549B"/>
    <w:rsid w:val="00B83DD3"/>
    <w:rsid w:val="00BE1206"/>
    <w:rsid w:val="00C12837"/>
    <w:rsid w:val="00C17BFB"/>
    <w:rsid w:val="00C616DF"/>
    <w:rsid w:val="00C6228C"/>
    <w:rsid w:val="00C70B6A"/>
    <w:rsid w:val="00C83315"/>
    <w:rsid w:val="00D20A3E"/>
    <w:rsid w:val="00D872EB"/>
    <w:rsid w:val="00DD38F7"/>
    <w:rsid w:val="00E01C0D"/>
    <w:rsid w:val="00E47460"/>
    <w:rsid w:val="00EC672A"/>
    <w:rsid w:val="00F22F96"/>
    <w:rsid w:val="00F2780F"/>
    <w:rsid w:val="00F34F65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FBFA-DD78-4F00-BDB3-10DC561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346F"/>
  </w:style>
  <w:style w:type="paragraph" w:customStyle="1" w:styleId="ConsPlusNormal">
    <w:name w:val="ConsPlusNormal"/>
    <w:rsid w:val="00533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3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33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4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346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334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3346F"/>
    <w:rPr>
      <w:rFonts w:ascii="Calibri" w:eastAsia="Times New Roman" w:hAnsi="Calibri" w:cs="Times New Roman"/>
      <w:lang w:eastAsia="ru-RU"/>
    </w:rPr>
  </w:style>
  <w:style w:type="character" w:styleId="a7">
    <w:name w:val="annotation reference"/>
    <w:uiPriority w:val="99"/>
    <w:semiHidden/>
    <w:unhideWhenUsed/>
    <w:rsid w:val="0053346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346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346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34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346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346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334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Знак"/>
    <w:basedOn w:val="a"/>
    <w:rsid w:val="0053346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epartment-leader-name1">
    <w:name w:val="department-leader-name1"/>
    <w:rsid w:val="0053346F"/>
    <w:rPr>
      <w:b/>
    </w:rPr>
  </w:style>
  <w:style w:type="paragraph" w:styleId="af">
    <w:name w:val="Body Text"/>
    <w:basedOn w:val="a"/>
    <w:link w:val="af0"/>
    <w:semiHidden/>
    <w:rsid w:val="0053346F"/>
    <w:pPr>
      <w:spacing w:after="0" w:line="240" w:lineRule="auto"/>
      <w:ind w:right="5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334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53346F"/>
    <w:pPr>
      <w:ind w:left="708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semiHidden/>
    <w:rsid w:val="0053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F27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3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1.wmf"/><Relationship Id="rId107" Type="http://schemas.openxmlformats.org/officeDocument/2006/relationships/image" Target="media/image102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2.wmf"/><Relationship Id="rId389" Type="http://schemas.openxmlformats.org/officeDocument/2006/relationships/header" Target="header1.xml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3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3.wmf"/><Relationship Id="rId390" Type="http://schemas.openxmlformats.org/officeDocument/2006/relationships/footer" Target="footer1.xml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4.wmf"/><Relationship Id="rId391" Type="http://schemas.openxmlformats.org/officeDocument/2006/relationships/fontTable" Target="fontTable.xml"/><Relationship Id="rId230" Type="http://schemas.openxmlformats.org/officeDocument/2006/relationships/image" Target="media/image225.wmf"/><Relationship Id="rId251" Type="http://schemas.openxmlformats.org/officeDocument/2006/relationships/image" Target="media/image245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5.wmf"/><Relationship Id="rId241" Type="http://schemas.openxmlformats.org/officeDocument/2006/relationships/image" Target="media/image23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4.wmf"/><Relationship Id="rId210" Type="http://schemas.openxmlformats.org/officeDocument/2006/relationships/image" Target="media/image205.png"/><Relationship Id="rId392" Type="http://schemas.openxmlformats.org/officeDocument/2006/relationships/theme" Target="theme/theme1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6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4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6.png"/><Relationship Id="rId232" Type="http://schemas.openxmlformats.org/officeDocument/2006/relationships/image" Target="media/image227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4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79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5" Type="http://schemas.openxmlformats.org/officeDocument/2006/relationships/hyperlink" Target="consultantplus://offline/ref=D22F94FBB32D1511E3323C372A1FA1C8F27A89F48D171DD88089E7A32C2724EC356A2F85AE9E67hC42O" TargetMode="External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7499</Words>
  <Characters>42749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2019-07-02T05:51:00Z</cp:lastPrinted>
  <dcterms:created xsi:type="dcterms:W3CDTF">2019-09-13T08:14:00Z</dcterms:created>
  <dcterms:modified xsi:type="dcterms:W3CDTF">2019-09-16T11:58:00Z</dcterms:modified>
</cp:coreProperties>
</file>