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FF67A" w14:textId="77777777" w:rsidR="00E919F1" w:rsidRDefault="00E919F1" w:rsidP="00E9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06F8F00" w14:textId="77777777" w:rsidR="00E919F1" w:rsidRDefault="00E919F1" w:rsidP="00E9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52CD9D09" w14:textId="77777777" w:rsidR="00E919F1" w:rsidRDefault="00E919F1" w:rsidP="00E9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350E384A" w14:textId="77777777" w:rsidR="00E919F1" w:rsidRDefault="00E919F1" w:rsidP="00E9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РЕКОВИЧСКИЙ СЕЛЬСКИЙ СОВЕТ НАРОДНЫХ ДЕПУТАТОВ</w:t>
      </w:r>
    </w:p>
    <w:p w14:paraId="7D9241E6" w14:textId="77777777" w:rsidR="00E919F1" w:rsidRDefault="00E919F1" w:rsidP="00E919F1">
      <w:pPr>
        <w:jc w:val="center"/>
        <w:rPr>
          <w:b/>
          <w:sz w:val="28"/>
          <w:szCs w:val="28"/>
        </w:rPr>
      </w:pPr>
    </w:p>
    <w:p w14:paraId="6EF71EA5" w14:textId="77777777" w:rsidR="00E919F1" w:rsidRDefault="00E919F1" w:rsidP="00E9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95F9728" w14:textId="77777777" w:rsidR="00E919F1" w:rsidRDefault="00E919F1" w:rsidP="00E919F1">
      <w:pPr>
        <w:jc w:val="center"/>
        <w:rPr>
          <w:b/>
          <w:sz w:val="28"/>
          <w:szCs w:val="28"/>
        </w:rPr>
      </w:pPr>
    </w:p>
    <w:p w14:paraId="03368CB6" w14:textId="77777777" w:rsidR="00E919F1" w:rsidRDefault="00E919F1" w:rsidP="00E919F1">
      <w:pPr>
        <w:jc w:val="center"/>
        <w:rPr>
          <w:b/>
          <w:sz w:val="28"/>
          <w:szCs w:val="28"/>
        </w:rPr>
      </w:pPr>
    </w:p>
    <w:p w14:paraId="5EC0D7EA" w14:textId="77777777" w:rsidR="00E919F1" w:rsidRDefault="00E919F1" w:rsidP="00E9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25.04.2024 года                                                                                          №167</w:t>
      </w:r>
    </w:p>
    <w:p w14:paraId="272815E3" w14:textId="77777777" w:rsidR="00E919F1" w:rsidRDefault="00E919F1" w:rsidP="00E9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с.Рековичи</w:t>
      </w:r>
    </w:p>
    <w:p w14:paraId="47DC62D5" w14:textId="77777777" w:rsidR="00E919F1" w:rsidRDefault="00E919F1" w:rsidP="00E919F1">
      <w:pPr>
        <w:jc w:val="both"/>
        <w:rPr>
          <w:b/>
        </w:rPr>
      </w:pPr>
    </w:p>
    <w:p w14:paraId="6CC85626" w14:textId="77777777" w:rsidR="00E919F1" w:rsidRDefault="00E919F1" w:rsidP="00E919F1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14:paraId="5C9DE8AA" w14:textId="77777777" w:rsidR="00E919F1" w:rsidRDefault="00E919F1" w:rsidP="00E919F1">
      <w:pPr>
        <w:jc w:val="both"/>
        <w:rPr>
          <w:b/>
        </w:rPr>
      </w:pPr>
      <w:r>
        <w:rPr>
          <w:b/>
        </w:rPr>
        <w:t>Рековичского сельского Совета народных</w:t>
      </w:r>
    </w:p>
    <w:p w14:paraId="30F39B26" w14:textId="37286C37" w:rsidR="00E919F1" w:rsidRDefault="00AB342C" w:rsidP="00E919F1">
      <w:pPr>
        <w:jc w:val="both"/>
        <w:rPr>
          <w:b/>
        </w:rPr>
      </w:pPr>
      <w:r>
        <w:rPr>
          <w:b/>
        </w:rPr>
        <w:t>д</w:t>
      </w:r>
      <w:r w:rsidR="00E919F1">
        <w:rPr>
          <w:b/>
        </w:rPr>
        <w:t>епутатов от 18.12.2023г. №150</w:t>
      </w:r>
    </w:p>
    <w:p w14:paraId="0C93CF09" w14:textId="77777777" w:rsidR="00E919F1" w:rsidRDefault="00E919F1" w:rsidP="00E919F1">
      <w:pPr>
        <w:jc w:val="both"/>
        <w:rPr>
          <w:b/>
        </w:rPr>
      </w:pPr>
      <w:r>
        <w:rPr>
          <w:b/>
        </w:rPr>
        <w:t>«Об утверждении схемы</w:t>
      </w:r>
    </w:p>
    <w:p w14:paraId="1D7A31A9" w14:textId="77777777" w:rsidR="00E919F1" w:rsidRDefault="00E919F1" w:rsidP="00E919F1">
      <w:pPr>
        <w:jc w:val="both"/>
        <w:rPr>
          <w:b/>
        </w:rPr>
      </w:pPr>
      <w:r>
        <w:rPr>
          <w:b/>
        </w:rPr>
        <w:t>одномандатных избирательных</w:t>
      </w:r>
    </w:p>
    <w:p w14:paraId="73CFEC5E" w14:textId="77777777" w:rsidR="00E919F1" w:rsidRDefault="00E919F1" w:rsidP="00E919F1">
      <w:pPr>
        <w:jc w:val="both"/>
        <w:rPr>
          <w:b/>
        </w:rPr>
      </w:pPr>
      <w:r>
        <w:rPr>
          <w:b/>
        </w:rPr>
        <w:t>округов по выборам депутатов</w:t>
      </w:r>
    </w:p>
    <w:p w14:paraId="0AABD966" w14:textId="77777777" w:rsidR="00E919F1" w:rsidRDefault="00E919F1" w:rsidP="00E919F1">
      <w:pPr>
        <w:jc w:val="both"/>
        <w:rPr>
          <w:b/>
        </w:rPr>
      </w:pPr>
      <w:r>
        <w:rPr>
          <w:b/>
        </w:rPr>
        <w:t>Рековичского сельского Совета</w:t>
      </w:r>
    </w:p>
    <w:p w14:paraId="7DBFCC48" w14:textId="77777777" w:rsidR="00E919F1" w:rsidRDefault="00E919F1" w:rsidP="00E919F1">
      <w:pPr>
        <w:jc w:val="both"/>
        <w:rPr>
          <w:b/>
        </w:rPr>
      </w:pPr>
      <w:r>
        <w:rPr>
          <w:b/>
        </w:rPr>
        <w:t xml:space="preserve">народных депутатов» </w:t>
      </w:r>
    </w:p>
    <w:p w14:paraId="420CE922" w14:textId="77777777" w:rsidR="00E919F1" w:rsidRDefault="00E919F1" w:rsidP="00E919F1">
      <w:pPr>
        <w:jc w:val="both"/>
        <w:rPr>
          <w:b/>
          <w:sz w:val="20"/>
          <w:szCs w:val="20"/>
        </w:rPr>
      </w:pPr>
    </w:p>
    <w:p w14:paraId="04588450" w14:textId="77777777" w:rsidR="00E919F1" w:rsidRDefault="00E919F1" w:rsidP="00E91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6 Закона Брянской области от 26 июня 2008 года №54-З «О выборах депутатов представительных органов муниципальных образований в Брянской области», Решением территориальной избирательной комиссии Дубровского района от 22.11.2023 года №1/157 «Об определении схемы одномандатных избирательных округов по выборам депутатов представительных органов муниципальных образований входящих в состав  территории Дубровского муниципального района Брянской области», Решением территориальной избирательной комиссии Дубровского района от 23.04.2024 года №1/196 «</w:t>
      </w:r>
      <w:r>
        <w:rPr>
          <w:bCs/>
          <w:sz w:val="28"/>
          <w:szCs w:val="28"/>
        </w:rPr>
        <w:t>О внесении изменений в решение территориальной избирательной комиссии Дубровского района от 22.11.2023 № 1/157 «Об определении схемы одномандатных избирательных округов для проведения выборов депутатов представительных органов муниципальных образований, входящих в состав территории Дубровского муниципального района Брянской области</w:t>
      </w:r>
      <w:r>
        <w:rPr>
          <w:sz w:val="28"/>
          <w:szCs w:val="28"/>
        </w:rPr>
        <w:t>, Уставом Рековичского сельского поселения</w:t>
      </w:r>
    </w:p>
    <w:p w14:paraId="52D8A510" w14:textId="77777777" w:rsidR="00E919F1" w:rsidRDefault="00E919F1" w:rsidP="00E919F1">
      <w:pPr>
        <w:jc w:val="both"/>
        <w:rPr>
          <w:sz w:val="28"/>
          <w:szCs w:val="28"/>
        </w:rPr>
      </w:pPr>
    </w:p>
    <w:p w14:paraId="5C4132E6" w14:textId="77777777" w:rsidR="00E919F1" w:rsidRDefault="00E919F1" w:rsidP="00E919F1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РЕКОВИЧСКИЙ СЕЛЬСКИЙ СОВЕТ НАРОДНЫХ ДЕПУТАТОВ</w:t>
      </w:r>
    </w:p>
    <w:p w14:paraId="4C4A8476" w14:textId="77777777" w:rsidR="00E919F1" w:rsidRDefault="00E919F1" w:rsidP="00E919F1">
      <w:pPr>
        <w:jc w:val="both"/>
        <w:rPr>
          <w:sz w:val="28"/>
          <w:szCs w:val="28"/>
        </w:rPr>
      </w:pPr>
    </w:p>
    <w:p w14:paraId="61C873B7" w14:textId="77777777" w:rsidR="00E919F1" w:rsidRDefault="00E919F1" w:rsidP="00E919F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20C0CF1" w14:textId="77777777" w:rsidR="00E919F1" w:rsidRDefault="00E919F1" w:rsidP="00E919F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Решение Рековичского сельского Совета народных депутатов от 18.12.2023 года №150  «Об утверждении схемы одномандатных избирательных округов по выборам депутатов Рековичского сельского Совета народных депутатов» (далее по тексту- Решение) следующие изменения</w:t>
      </w:r>
      <w:r>
        <w:rPr>
          <w:bCs/>
          <w:color w:val="000000"/>
          <w:sz w:val="28"/>
          <w:szCs w:val="28"/>
        </w:rPr>
        <w:t>:</w:t>
      </w:r>
    </w:p>
    <w:p w14:paraId="0359751D" w14:textId="77777777" w:rsidR="00E919F1" w:rsidRDefault="00E919F1" w:rsidP="00E919F1">
      <w:pPr>
        <w:pStyle w:val="21"/>
        <w:numPr>
          <w:ilvl w:val="1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№1, №2 к настоящему решению изложить в новой редакции (прилагается).</w:t>
      </w:r>
    </w:p>
    <w:p w14:paraId="19EE7ACE" w14:textId="0FD00C3E" w:rsidR="00E919F1" w:rsidRDefault="00E919F1" w:rsidP="00E91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Hlk164850888"/>
      <w:r>
        <w:rPr>
          <w:rStyle w:val="FontStyle38"/>
        </w:rPr>
        <w:t>Настоящее Решение о</w:t>
      </w:r>
      <w:r w:rsidR="00AB342C">
        <w:rPr>
          <w:rStyle w:val="FontStyle38"/>
        </w:rPr>
        <w:t>публиковать,</w:t>
      </w:r>
      <w:r>
        <w:rPr>
          <w:rStyle w:val="FontStyle38"/>
        </w:rPr>
        <w:t xml:space="preserve"> посредством издания в количестве  пятнадцати экземпляров   периодических информационных бюллетеней (сборников)</w:t>
      </w:r>
      <w:r w:rsidR="00AB342C">
        <w:rPr>
          <w:rStyle w:val="FontStyle38"/>
        </w:rPr>
        <w:t xml:space="preserve"> Рековичского сельского поселения</w:t>
      </w:r>
      <w:r>
        <w:rPr>
          <w:rStyle w:val="FontStyle38"/>
        </w:rPr>
        <w:t>, путем их размещения в общедоступных местах на территории сельского поселения, а также путём размещения на официальном сайте Рековичской сельской администрации в сети «Интернет».</w:t>
      </w:r>
    </w:p>
    <w:bookmarkEnd w:id="0"/>
    <w:p w14:paraId="6CE9FD2F" w14:textId="77777777" w:rsidR="00E919F1" w:rsidRDefault="00E919F1" w:rsidP="00E919F1">
      <w:pPr>
        <w:jc w:val="both"/>
        <w:rPr>
          <w:sz w:val="28"/>
          <w:szCs w:val="28"/>
        </w:rPr>
      </w:pPr>
    </w:p>
    <w:p w14:paraId="67A2F7CC" w14:textId="77777777" w:rsidR="00E919F1" w:rsidRDefault="00E919F1" w:rsidP="00E919F1">
      <w:pPr>
        <w:rPr>
          <w:sz w:val="28"/>
          <w:szCs w:val="28"/>
        </w:rPr>
      </w:pPr>
      <w:r>
        <w:rPr>
          <w:sz w:val="28"/>
          <w:szCs w:val="28"/>
        </w:rPr>
        <w:t>Глава Рековичского сельского поселения                                 Е.А.Шарыгина</w:t>
      </w:r>
    </w:p>
    <w:p w14:paraId="72093389" w14:textId="77777777" w:rsidR="00E919F1" w:rsidRDefault="00E919F1" w:rsidP="00E919F1">
      <w:pPr>
        <w:rPr>
          <w:sz w:val="28"/>
          <w:szCs w:val="28"/>
        </w:rPr>
      </w:pPr>
    </w:p>
    <w:p w14:paraId="660AF438" w14:textId="77777777" w:rsidR="00E919F1" w:rsidRDefault="00E919F1" w:rsidP="00E919F1">
      <w:pPr>
        <w:rPr>
          <w:sz w:val="28"/>
          <w:szCs w:val="28"/>
        </w:rPr>
      </w:pPr>
    </w:p>
    <w:p w14:paraId="4D480673" w14:textId="77777777" w:rsidR="00E919F1" w:rsidRDefault="00E919F1" w:rsidP="00E919F1">
      <w:pPr>
        <w:rPr>
          <w:sz w:val="28"/>
          <w:szCs w:val="28"/>
        </w:rPr>
      </w:pPr>
    </w:p>
    <w:p w14:paraId="5F2C3827" w14:textId="77777777" w:rsidR="00E919F1" w:rsidRDefault="00E919F1" w:rsidP="00E919F1">
      <w:pPr>
        <w:rPr>
          <w:sz w:val="28"/>
          <w:szCs w:val="28"/>
        </w:rPr>
      </w:pPr>
    </w:p>
    <w:p w14:paraId="3E7309DC" w14:textId="77777777" w:rsidR="00E919F1" w:rsidRDefault="00E919F1" w:rsidP="00E919F1">
      <w:pPr>
        <w:rPr>
          <w:sz w:val="28"/>
          <w:szCs w:val="28"/>
        </w:rPr>
      </w:pPr>
    </w:p>
    <w:p w14:paraId="5E4E00A8" w14:textId="77777777" w:rsidR="00E919F1" w:rsidRDefault="00E919F1" w:rsidP="00E919F1">
      <w:pPr>
        <w:rPr>
          <w:sz w:val="28"/>
          <w:szCs w:val="28"/>
        </w:rPr>
      </w:pPr>
    </w:p>
    <w:p w14:paraId="717C0EA9" w14:textId="77777777" w:rsidR="00E919F1" w:rsidRDefault="00E919F1" w:rsidP="00E919F1">
      <w:pPr>
        <w:rPr>
          <w:sz w:val="28"/>
          <w:szCs w:val="28"/>
        </w:rPr>
      </w:pPr>
    </w:p>
    <w:p w14:paraId="3F4B5D3C" w14:textId="77777777" w:rsidR="00E919F1" w:rsidRDefault="00E919F1" w:rsidP="00E919F1">
      <w:pPr>
        <w:rPr>
          <w:sz w:val="28"/>
          <w:szCs w:val="28"/>
        </w:rPr>
      </w:pPr>
    </w:p>
    <w:p w14:paraId="494499BE" w14:textId="77777777" w:rsidR="00E919F1" w:rsidRDefault="00E919F1" w:rsidP="00E919F1">
      <w:pPr>
        <w:rPr>
          <w:sz w:val="28"/>
          <w:szCs w:val="28"/>
        </w:rPr>
      </w:pPr>
    </w:p>
    <w:p w14:paraId="67CAEAC8" w14:textId="77777777" w:rsidR="00E919F1" w:rsidRDefault="00E919F1" w:rsidP="00E919F1">
      <w:pPr>
        <w:rPr>
          <w:sz w:val="28"/>
          <w:szCs w:val="28"/>
        </w:rPr>
      </w:pPr>
    </w:p>
    <w:p w14:paraId="6E9DF5E9" w14:textId="77777777" w:rsidR="00E919F1" w:rsidRDefault="00E919F1" w:rsidP="00E919F1">
      <w:pPr>
        <w:rPr>
          <w:sz w:val="28"/>
          <w:szCs w:val="28"/>
        </w:rPr>
      </w:pPr>
    </w:p>
    <w:p w14:paraId="3CEFE421" w14:textId="77777777" w:rsidR="00E919F1" w:rsidRDefault="00E919F1" w:rsidP="00E919F1">
      <w:pPr>
        <w:rPr>
          <w:sz w:val="28"/>
          <w:szCs w:val="28"/>
        </w:rPr>
      </w:pPr>
    </w:p>
    <w:p w14:paraId="5A0FA2D3" w14:textId="77777777" w:rsidR="00E919F1" w:rsidRDefault="00E919F1" w:rsidP="00E919F1">
      <w:pPr>
        <w:rPr>
          <w:sz w:val="28"/>
          <w:szCs w:val="28"/>
        </w:rPr>
      </w:pPr>
    </w:p>
    <w:p w14:paraId="24E65484" w14:textId="77777777" w:rsidR="00E919F1" w:rsidRDefault="00E919F1" w:rsidP="00E919F1">
      <w:pPr>
        <w:rPr>
          <w:sz w:val="28"/>
          <w:szCs w:val="28"/>
        </w:rPr>
      </w:pPr>
    </w:p>
    <w:p w14:paraId="334519F4" w14:textId="77777777" w:rsidR="00E919F1" w:rsidRDefault="00E919F1" w:rsidP="00E919F1">
      <w:pPr>
        <w:rPr>
          <w:sz w:val="28"/>
          <w:szCs w:val="28"/>
        </w:rPr>
      </w:pPr>
    </w:p>
    <w:p w14:paraId="7D0182D9" w14:textId="77777777" w:rsidR="00E919F1" w:rsidRDefault="00E919F1" w:rsidP="00E919F1">
      <w:pPr>
        <w:rPr>
          <w:sz w:val="28"/>
          <w:szCs w:val="28"/>
        </w:rPr>
      </w:pPr>
    </w:p>
    <w:p w14:paraId="3E05BD89" w14:textId="77777777" w:rsidR="00E919F1" w:rsidRDefault="00E919F1" w:rsidP="00E919F1">
      <w:pPr>
        <w:rPr>
          <w:sz w:val="28"/>
          <w:szCs w:val="28"/>
        </w:rPr>
      </w:pPr>
    </w:p>
    <w:p w14:paraId="7D451099" w14:textId="77777777" w:rsidR="00E919F1" w:rsidRDefault="00E919F1" w:rsidP="00E919F1">
      <w:pPr>
        <w:rPr>
          <w:sz w:val="28"/>
          <w:szCs w:val="28"/>
        </w:rPr>
      </w:pPr>
    </w:p>
    <w:p w14:paraId="5D9AC9FF" w14:textId="77777777" w:rsidR="00E919F1" w:rsidRDefault="00E919F1" w:rsidP="00E919F1">
      <w:pPr>
        <w:rPr>
          <w:sz w:val="28"/>
          <w:szCs w:val="28"/>
        </w:rPr>
      </w:pPr>
    </w:p>
    <w:p w14:paraId="164424C4" w14:textId="77777777" w:rsidR="00E919F1" w:rsidRDefault="00E919F1" w:rsidP="00E919F1">
      <w:pPr>
        <w:rPr>
          <w:sz w:val="28"/>
          <w:szCs w:val="28"/>
        </w:rPr>
      </w:pPr>
    </w:p>
    <w:p w14:paraId="4F43209C" w14:textId="77777777" w:rsidR="00E919F1" w:rsidRDefault="00E919F1" w:rsidP="00E919F1">
      <w:pPr>
        <w:rPr>
          <w:sz w:val="28"/>
          <w:szCs w:val="28"/>
        </w:rPr>
      </w:pPr>
    </w:p>
    <w:p w14:paraId="5D46DD5B" w14:textId="77777777" w:rsidR="00E919F1" w:rsidRDefault="00E919F1" w:rsidP="00E919F1">
      <w:pPr>
        <w:rPr>
          <w:sz w:val="28"/>
          <w:szCs w:val="28"/>
        </w:rPr>
      </w:pPr>
    </w:p>
    <w:p w14:paraId="02A6E05A" w14:textId="77777777" w:rsidR="00E919F1" w:rsidRDefault="00E919F1" w:rsidP="00E919F1">
      <w:pPr>
        <w:rPr>
          <w:sz w:val="28"/>
          <w:szCs w:val="28"/>
        </w:rPr>
      </w:pPr>
    </w:p>
    <w:p w14:paraId="56F98C93" w14:textId="77777777" w:rsidR="00E919F1" w:rsidRDefault="00E919F1" w:rsidP="00E919F1">
      <w:pPr>
        <w:rPr>
          <w:sz w:val="28"/>
          <w:szCs w:val="28"/>
        </w:rPr>
      </w:pPr>
    </w:p>
    <w:p w14:paraId="3E92BFDE" w14:textId="77777777" w:rsidR="00E919F1" w:rsidRDefault="00E919F1" w:rsidP="00E919F1">
      <w:pPr>
        <w:rPr>
          <w:sz w:val="28"/>
          <w:szCs w:val="28"/>
        </w:rPr>
      </w:pPr>
    </w:p>
    <w:p w14:paraId="1ED777AD" w14:textId="77777777" w:rsidR="00E919F1" w:rsidRDefault="00E919F1" w:rsidP="00E919F1">
      <w:pPr>
        <w:rPr>
          <w:sz w:val="28"/>
          <w:szCs w:val="28"/>
        </w:rPr>
      </w:pPr>
    </w:p>
    <w:p w14:paraId="4B16DB06" w14:textId="77777777" w:rsidR="00E919F1" w:rsidRDefault="00E919F1" w:rsidP="00E919F1">
      <w:pPr>
        <w:rPr>
          <w:sz w:val="28"/>
          <w:szCs w:val="28"/>
        </w:rPr>
      </w:pPr>
    </w:p>
    <w:p w14:paraId="46DD5157" w14:textId="77777777" w:rsidR="00E919F1" w:rsidRDefault="00E919F1" w:rsidP="00E919F1">
      <w:pPr>
        <w:rPr>
          <w:sz w:val="28"/>
          <w:szCs w:val="28"/>
        </w:rPr>
      </w:pPr>
    </w:p>
    <w:p w14:paraId="3386607B" w14:textId="77777777" w:rsidR="00E919F1" w:rsidRDefault="00E919F1" w:rsidP="00E919F1">
      <w:pPr>
        <w:rPr>
          <w:sz w:val="28"/>
          <w:szCs w:val="28"/>
        </w:rPr>
      </w:pPr>
    </w:p>
    <w:p w14:paraId="45301B69" w14:textId="77777777" w:rsidR="00E919F1" w:rsidRDefault="00E919F1" w:rsidP="00E919F1">
      <w:pPr>
        <w:rPr>
          <w:sz w:val="28"/>
          <w:szCs w:val="28"/>
        </w:rPr>
      </w:pPr>
    </w:p>
    <w:p w14:paraId="619864FB" w14:textId="77777777" w:rsidR="00E919F1" w:rsidRDefault="00E919F1" w:rsidP="00E919F1">
      <w:pPr>
        <w:rPr>
          <w:sz w:val="28"/>
          <w:szCs w:val="28"/>
        </w:rPr>
      </w:pPr>
    </w:p>
    <w:p w14:paraId="2E66E938" w14:textId="77777777" w:rsidR="00E919F1" w:rsidRDefault="00E919F1" w:rsidP="00E919F1">
      <w:pPr>
        <w:rPr>
          <w:sz w:val="28"/>
          <w:szCs w:val="28"/>
        </w:rPr>
      </w:pPr>
    </w:p>
    <w:p w14:paraId="3D0DE2BC" w14:textId="77777777" w:rsidR="00E919F1" w:rsidRDefault="00E919F1" w:rsidP="00E919F1">
      <w:pPr>
        <w:rPr>
          <w:sz w:val="28"/>
          <w:szCs w:val="28"/>
        </w:rPr>
      </w:pPr>
    </w:p>
    <w:p w14:paraId="58C01485" w14:textId="77777777" w:rsidR="00E919F1" w:rsidRDefault="00E919F1" w:rsidP="00E919F1">
      <w:pPr>
        <w:rPr>
          <w:sz w:val="28"/>
          <w:szCs w:val="28"/>
        </w:rPr>
      </w:pPr>
    </w:p>
    <w:p w14:paraId="5BE0246E" w14:textId="77777777" w:rsidR="00E919F1" w:rsidRDefault="00E919F1" w:rsidP="00E919F1">
      <w:pPr>
        <w:rPr>
          <w:sz w:val="28"/>
          <w:szCs w:val="28"/>
        </w:rPr>
      </w:pPr>
    </w:p>
    <w:p w14:paraId="40E2824D" w14:textId="77777777" w:rsidR="00E919F1" w:rsidRDefault="00E919F1" w:rsidP="00E919F1">
      <w:pPr>
        <w:jc w:val="right"/>
      </w:pPr>
      <w:r>
        <w:lastRenderedPageBreak/>
        <w:t>Приложение № 1</w:t>
      </w:r>
    </w:p>
    <w:p w14:paraId="4CADA4DB" w14:textId="77777777" w:rsidR="00E919F1" w:rsidRDefault="00E919F1" w:rsidP="00E919F1">
      <w:r>
        <w:t xml:space="preserve">                                                                                     к решению Рековичского сельского</w:t>
      </w:r>
    </w:p>
    <w:p w14:paraId="3C9A3A14" w14:textId="77777777" w:rsidR="00E919F1" w:rsidRDefault="00E919F1" w:rsidP="00E919F1">
      <w:r>
        <w:t xml:space="preserve">                                                                                     Совета народных депутатов</w:t>
      </w:r>
    </w:p>
    <w:p w14:paraId="03B2E6EA" w14:textId="77777777" w:rsidR="00E919F1" w:rsidRDefault="00E919F1" w:rsidP="00E919F1">
      <w:r>
        <w:t xml:space="preserve">                                                                                     (в редакции решения Рековичского                                                                        </w:t>
      </w:r>
    </w:p>
    <w:p w14:paraId="015143BA" w14:textId="77777777" w:rsidR="00E919F1" w:rsidRDefault="00E919F1" w:rsidP="00E919F1">
      <w:r>
        <w:t xml:space="preserve">                                                                                     сельского Совета народных депутатов   </w:t>
      </w:r>
    </w:p>
    <w:p w14:paraId="259FEA33" w14:textId="77777777" w:rsidR="00E919F1" w:rsidRDefault="00E919F1" w:rsidP="00E919F1">
      <w:r>
        <w:t xml:space="preserve">                                                                                    от 24.04.2024г. №167)                             </w:t>
      </w:r>
    </w:p>
    <w:p w14:paraId="02E85FC7" w14:textId="77777777" w:rsidR="00E919F1" w:rsidRDefault="00E919F1" w:rsidP="00E919F1"/>
    <w:p w14:paraId="27AF0B95" w14:textId="77777777" w:rsidR="00E919F1" w:rsidRDefault="00E919F1" w:rsidP="00E919F1">
      <w:pPr>
        <w:jc w:val="center"/>
        <w:rPr>
          <w:bCs/>
        </w:rPr>
      </w:pPr>
      <w:r>
        <w:rPr>
          <w:bCs/>
        </w:rPr>
        <w:t>СХЕМА</w:t>
      </w:r>
    </w:p>
    <w:p w14:paraId="015C0A65" w14:textId="77777777" w:rsidR="00E919F1" w:rsidRDefault="00E919F1" w:rsidP="00E919F1">
      <w:pPr>
        <w:jc w:val="center"/>
        <w:rPr>
          <w:bCs/>
        </w:rPr>
      </w:pPr>
      <w:r>
        <w:rPr>
          <w:bCs/>
        </w:rPr>
        <w:t xml:space="preserve">одномандатных избирательных округов по выборам депутатов Совета народных депутатов Рековичского сельского поселения  </w:t>
      </w:r>
    </w:p>
    <w:p w14:paraId="43077A74" w14:textId="77777777" w:rsidR="00E919F1" w:rsidRDefault="00E919F1" w:rsidP="00E919F1">
      <w:pPr>
        <w:jc w:val="center"/>
        <w:rPr>
          <w:bCs/>
        </w:rPr>
      </w:pPr>
      <w:r>
        <w:rPr>
          <w:bCs/>
        </w:rPr>
        <w:t>(</w:t>
      </w:r>
      <w:r>
        <w:rPr>
          <w:bCs/>
          <w:lang w:val="en-US"/>
        </w:rPr>
        <w:t>104</w:t>
      </w:r>
      <w:r>
        <w:rPr>
          <w:bCs/>
        </w:rPr>
        <w:t>-</w:t>
      </w:r>
      <w:r>
        <w:rPr>
          <w:bCs/>
          <w:lang w:val="en-US"/>
        </w:rPr>
        <w:t>116</w:t>
      </w:r>
      <w:r>
        <w:rPr>
          <w:bCs/>
        </w:rPr>
        <w:t>-</w:t>
      </w:r>
      <w:r>
        <w:rPr>
          <w:bCs/>
          <w:lang w:val="en-US"/>
        </w:rPr>
        <w:t>128</w:t>
      </w:r>
      <w:r>
        <w:rPr>
          <w:bCs/>
        </w:rPr>
        <w:t>)</w:t>
      </w:r>
    </w:p>
    <w:p w14:paraId="10F1875A" w14:textId="77777777" w:rsidR="00E919F1" w:rsidRDefault="00E919F1" w:rsidP="00E919F1">
      <w:pPr>
        <w:jc w:val="center"/>
        <w:rPr>
          <w:bCs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24"/>
        <w:gridCol w:w="2300"/>
        <w:gridCol w:w="3009"/>
        <w:gridCol w:w="1483"/>
      </w:tblGrid>
      <w:tr w:rsidR="00E919F1" w14:paraId="13173803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ECE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избирательного округа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F6C6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избирательного округа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DC6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 центр избирательного округа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895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Границы избирательного округа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C4D" w14:textId="77777777" w:rsidR="00E919F1" w:rsidRDefault="00E919F1">
            <w:pPr>
              <w:spacing w:line="256" w:lineRule="auto"/>
              <w:ind w:right="-565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</w:p>
          <w:p w14:paraId="3AD1863A" w14:textId="77777777" w:rsidR="00E919F1" w:rsidRDefault="00E919F1">
            <w:pPr>
              <w:spacing w:line="256" w:lineRule="auto"/>
              <w:ind w:right="-565"/>
              <w:rPr>
                <w:lang w:eastAsia="en-US"/>
              </w:rPr>
            </w:pPr>
            <w:r>
              <w:rPr>
                <w:lang w:eastAsia="en-US"/>
              </w:rPr>
              <w:t>избирателей</w:t>
            </w:r>
          </w:p>
        </w:tc>
      </w:tr>
      <w:tr w:rsidR="00E919F1" w14:paraId="62B53559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5DD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4A20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DCC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4B5D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07B9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919F1" w14:paraId="6FEF4E10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BF6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6409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74AC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Рековичи </w:t>
            </w:r>
          </w:p>
          <w:p w14:paraId="10C6EEA9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(здание СДК)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CC1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Населенные пункт: </w:t>
            </w:r>
          </w:p>
          <w:p w14:paraId="3B2AAD4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д. Вязовск</w:t>
            </w:r>
            <w:r>
              <w:rPr>
                <w:b/>
                <w:u w:val="single"/>
                <w:lang w:eastAsia="en-US"/>
              </w:rPr>
              <w:t xml:space="preserve"> (</w:t>
            </w:r>
            <w:r>
              <w:rPr>
                <w:lang w:eastAsia="en-US"/>
              </w:rPr>
              <w:t>все улицы) -(26)</w:t>
            </w:r>
          </w:p>
          <w:p w14:paraId="6F45EBC8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68734EF1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д. Голубея</w:t>
            </w:r>
            <w:r>
              <w:rPr>
                <w:lang w:eastAsia="en-US"/>
              </w:rPr>
              <w:t xml:space="preserve"> (все улицы) -(24)</w:t>
            </w:r>
          </w:p>
          <w:p w14:paraId="2AA853FC" w14:textId="77777777" w:rsidR="00E919F1" w:rsidRDefault="00E919F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  <w:r>
              <w:rPr>
                <w:b/>
                <w:lang w:eastAsia="en-US"/>
              </w:rPr>
              <w:t xml:space="preserve">: </w:t>
            </w:r>
          </w:p>
          <w:p w14:paraId="16AABB9F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д. Казаново</w:t>
            </w:r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(все улицы) -(5)</w:t>
            </w:r>
          </w:p>
          <w:p w14:paraId="2EEC8AC5" w14:textId="77777777" w:rsidR="00E919F1" w:rsidRDefault="00E919F1">
            <w:pPr>
              <w:spacing w:line="256" w:lineRule="auto"/>
              <w:rPr>
                <w:lang w:eastAsia="en-US"/>
              </w:rPr>
            </w:pPr>
          </w:p>
          <w:p w14:paraId="43947066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30A8C1D0" w14:textId="77777777" w:rsidR="00E919F1" w:rsidRDefault="00E919F1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д. Девочкино</w:t>
            </w:r>
          </w:p>
          <w:p w14:paraId="55200A59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(все улицы) -(1)</w:t>
            </w:r>
          </w:p>
          <w:p w14:paraId="4939E49A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4D03D3D7" w14:textId="77777777" w:rsidR="00E919F1" w:rsidRDefault="00E919F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д. Загорье</w:t>
            </w:r>
          </w:p>
          <w:p w14:paraId="26E2CE87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(все улицы) -(1)</w:t>
            </w:r>
          </w:p>
          <w:p w14:paraId="6619C857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 </w:t>
            </w:r>
          </w:p>
          <w:p w14:paraId="06278D65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ж/д ст. Рековичи</w:t>
            </w:r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(0)</w:t>
            </w:r>
          </w:p>
          <w:p w14:paraId="366822B9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5408F48A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Рековичи </w:t>
            </w:r>
          </w:p>
          <w:p w14:paraId="769A2A18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Сторонка (14) </w:t>
            </w:r>
          </w:p>
          <w:p w14:paraId="134DE45D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Правды (2)</w:t>
            </w:r>
          </w:p>
          <w:p w14:paraId="2E3E9130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Городец (18), </w:t>
            </w:r>
          </w:p>
          <w:p w14:paraId="3154AA4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Школьная (16)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5A7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</w:tr>
      <w:tr w:rsidR="00E919F1" w14:paraId="42490E9F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712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FFBB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B31A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Рековичи </w:t>
            </w:r>
          </w:p>
          <w:p w14:paraId="29D3C430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(здание СДК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33D0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54428C40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с. Рековичи</w:t>
            </w:r>
            <w:r>
              <w:rPr>
                <w:lang w:eastAsia="en-US"/>
              </w:rPr>
              <w:t xml:space="preserve"> </w:t>
            </w:r>
          </w:p>
          <w:p w14:paraId="180B5D5A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Журавлева (61)</w:t>
            </w:r>
          </w:p>
          <w:p w14:paraId="070900F8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ул. Полевая (16)</w:t>
            </w:r>
          </w:p>
          <w:p w14:paraId="7F76D13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Центральная (29)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10E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E919F1" w14:paraId="7692AB12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CDDF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8AE6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7DCF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Рековичи </w:t>
            </w:r>
          </w:p>
          <w:p w14:paraId="59904963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(здание СДК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6FB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5FB5F0C1" w14:textId="77777777" w:rsidR="00E919F1" w:rsidRDefault="00E919F1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с. Рековичи</w:t>
            </w:r>
          </w:p>
          <w:p w14:paraId="61E21772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Садовая (43)</w:t>
            </w:r>
          </w:p>
          <w:p w14:paraId="39AA4981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Молодежная (58), </w:t>
            </w:r>
          </w:p>
          <w:p w14:paraId="54D2B29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пер. Садовый (22)</w:t>
            </w:r>
          </w:p>
          <w:p w14:paraId="3219B401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Состовка (0)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4D8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</w:t>
            </w:r>
          </w:p>
        </w:tc>
      </w:tr>
      <w:tr w:rsidR="00E919F1" w14:paraId="229AA53D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D21D" w14:textId="77777777" w:rsidR="00E919F1" w:rsidRDefault="00E919F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970D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9295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Зимницкая Слобода, административное здание СПК «Зимницкий»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3533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пункт: </w:t>
            </w:r>
          </w:p>
          <w:p w14:paraId="54969B8D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д. Должанская Слободка</w:t>
            </w:r>
          </w:p>
          <w:p w14:paraId="30DA48A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Восточная (0)</w:t>
            </w:r>
          </w:p>
          <w:p w14:paraId="41217BF1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пункт:</w:t>
            </w:r>
          </w:p>
          <w:p w14:paraId="3C9CA78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д. Зимницкая Слобода</w:t>
            </w:r>
          </w:p>
          <w:p w14:paraId="60D33A0F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Совхозная д. 12-13 (31)</w:t>
            </w:r>
          </w:p>
          <w:p w14:paraId="226739C0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Зимницкая (4),</w:t>
            </w:r>
          </w:p>
          <w:p w14:paraId="6D1F4E98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Хамицкого (20),</w:t>
            </w:r>
          </w:p>
          <w:p w14:paraId="651700DF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Дружбы (21),  </w:t>
            </w:r>
          </w:p>
          <w:p w14:paraId="3E895B5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Новозыбковская (35),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A12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</w:tr>
      <w:tr w:rsidR="00E919F1" w14:paraId="2F7B8761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0B1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D60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32C3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Зимницкая Слобода, административное здание СПК «Зимницкий»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0FE0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пункт:</w:t>
            </w:r>
          </w:p>
          <w:p w14:paraId="24D0BE39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д. Зимницкая Слобода</w:t>
            </w:r>
          </w:p>
          <w:p w14:paraId="771E4CDF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пер. Новосёлов д.3, д.5, </w:t>
            </w:r>
          </w:p>
          <w:p w14:paraId="607801BE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д.7 по д.14 (12)</w:t>
            </w:r>
          </w:p>
          <w:p w14:paraId="76E7C43D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Полевая (43)</w:t>
            </w:r>
          </w:p>
          <w:p w14:paraId="34605FC8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Новосёлов дома</w:t>
            </w:r>
          </w:p>
          <w:p w14:paraId="70474CCD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нечетные с №1 по №17(26)</w:t>
            </w:r>
          </w:p>
          <w:p w14:paraId="7A5A49CF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№2 по №20 четные (45)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756B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E919F1" w14:paraId="7A34EAD4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514E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F89A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E88F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Зимницкая Слобода, административное здание СПК «Зимницкий»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421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пункт:</w:t>
            </w:r>
          </w:p>
          <w:p w14:paraId="104A2B56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д. Зимницкая Слобода</w:t>
            </w:r>
          </w:p>
          <w:p w14:paraId="086D3173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Новосёлов с д. №19 по д. №37(не четные) -(34), д.22(3), </w:t>
            </w:r>
          </w:p>
          <w:p w14:paraId="600ECCE3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д. 22А (4), д.24(1), д.26 (1);</w:t>
            </w:r>
          </w:p>
          <w:p w14:paraId="32D6FE93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пер. Новосёлов д. 1, д. 4, д.6-(2)</w:t>
            </w:r>
          </w:p>
          <w:p w14:paraId="7CF12CA2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Молодёжная д. №23 по д.№53 – (73)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DE2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E919F1" w14:paraId="667EEB90" w14:textId="77777777" w:rsidTr="00E919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E26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3888B0D1" w14:textId="77777777" w:rsidR="00E919F1" w:rsidRDefault="00E919F1">
            <w:pPr>
              <w:spacing w:line="256" w:lineRule="auto"/>
              <w:rPr>
                <w:lang w:eastAsia="en-US"/>
              </w:rPr>
            </w:pPr>
          </w:p>
          <w:p w14:paraId="6EF402D0" w14:textId="77777777" w:rsidR="00E919F1" w:rsidRDefault="00E919F1">
            <w:pPr>
              <w:spacing w:line="256" w:lineRule="auto"/>
              <w:rPr>
                <w:lang w:eastAsia="en-US"/>
              </w:rPr>
            </w:pPr>
          </w:p>
          <w:p w14:paraId="221CCAF1" w14:textId="77777777" w:rsidR="00E919F1" w:rsidRDefault="00E919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040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Рековичский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72C6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Зимницкая Слобода, административное здание СПК «Зимницкий»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9BA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Молодёжная д. №1 по </w:t>
            </w:r>
          </w:p>
          <w:p w14:paraId="533CE1E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д. №22(44)</w:t>
            </w:r>
          </w:p>
          <w:p w14:paraId="61B2C244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Берёзовая Аллея (51)</w:t>
            </w:r>
          </w:p>
          <w:p w14:paraId="21D38DC3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пер. Молодёжный (6)</w:t>
            </w:r>
          </w:p>
          <w:p w14:paraId="4BF22A43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ул. Совхозная с №1 по №5</w:t>
            </w:r>
          </w:p>
          <w:p w14:paraId="244C1D90" w14:textId="77777777" w:rsidR="00E919F1" w:rsidRDefault="00E919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(19)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F342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E919F1" w14:paraId="49DBD0FA" w14:textId="77777777" w:rsidTr="00E919F1"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32F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CD2" w14:textId="77777777" w:rsidR="00E919F1" w:rsidRDefault="00E919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0759" w14:textId="77777777" w:rsidR="00E919F1" w:rsidRDefault="00E919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</w:tr>
    </w:tbl>
    <w:p w14:paraId="10ECD32D" w14:textId="77777777" w:rsidR="00E919F1" w:rsidRDefault="00E919F1" w:rsidP="00E919F1">
      <w:pPr>
        <w:tabs>
          <w:tab w:val="left" w:pos="11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6E1C58" w14:textId="77777777" w:rsidR="00E919F1" w:rsidRDefault="00E919F1" w:rsidP="00E919F1">
      <w:pPr>
        <w:rPr>
          <w:sz w:val="28"/>
          <w:szCs w:val="28"/>
        </w:rPr>
      </w:pPr>
    </w:p>
    <w:p w14:paraId="6342423E" w14:textId="77777777" w:rsidR="00E919F1" w:rsidRDefault="00E919F1" w:rsidP="00E919F1">
      <w:pPr>
        <w:rPr>
          <w:sz w:val="28"/>
          <w:szCs w:val="28"/>
        </w:rPr>
      </w:pPr>
    </w:p>
    <w:p w14:paraId="7FF44266" w14:textId="77777777" w:rsidR="00E919F1" w:rsidRDefault="00E919F1" w:rsidP="00E919F1">
      <w:pPr>
        <w:rPr>
          <w:sz w:val="28"/>
          <w:szCs w:val="28"/>
        </w:rPr>
      </w:pPr>
    </w:p>
    <w:p w14:paraId="58A44940" w14:textId="77777777" w:rsidR="00E919F1" w:rsidRDefault="00E919F1" w:rsidP="00E919F1">
      <w:pPr>
        <w:rPr>
          <w:sz w:val="28"/>
          <w:szCs w:val="28"/>
        </w:rPr>
      </w:pPr>
    </w:p>
    <w:p w14:paraId="319B0261" w14:textId="77777777" w:rsidR="00E919F1" w:rsidRDefault="00E919F1" w:rsidP="00E919F1">
      <w:pPr>
        <w:rPr>
          <w:sz w:val="28"/>
          <w:szCs w:val="28"/>
        </w:rPr>
      </w:pPr>
    </w:p>
    <w:p w14:paraId="22B70CD2" w14:textId="77777777" w:rsidR="00E919F1" w:rsidRDefault="00E919F1" w:rsidP="00E919F1">
      <w:pPr>
        <w:rPr>
          <w:sz w:val="28"/>
          <w:szCs w:val="28"/>
        </w:rPr>
      </w:pPr>
    </w:p>
    <w:p w14:paraId="63739600" w14:textId="77777777" w:rsidR="00E919F1" w:rsidRDefault="00E919F1" w:rsidP="00E919F1">
      <w:pPr>
        <w:rPr>
          <w:sz w:val="28"/>
          <w:szCs w:val="28"/>
        </w:rPr>
      </w:pPr>
    </w:p>
    <w:p w14:paraId="644E634D" w14:textId="77777777" w:rsidR="00E919F1" w:rsidRDefault="00E919F1" w:rsidP="00E919F1">
      <w:pPr>
        <w:rPr>
          <w:sz w:val="28"/>
          <w:szCs w:val="28"/>
        </w:rPr>
      </w:pPr>
    </w:p>
    <w:p w14:paraId="2E4470FE" w14:textId="77777777" w:rsidR="00E919F1" w:rsidRDefault="00E919F1" w:rsidP="00E919F1">
      <w:pPr>
        <w:rPr>
          <w:sz w:val="28"/>
          <w:szCs w:val="28"/>
        </w:rPr>
      </w:pPr>
    </w:p>
    <w:p w14:paraId="12AF88F5" w14:textId="77777777" w:rsidR="00E919F1" w:rsidRDefault="00E919F1" w:rsidP="00E919F1">
      <w:pPr>
        <w:rPr>
          <w:sz w:val="28"/>
          <w:szCs w:val="28"/>
        </w:rPr>
      </w:pPr>
    </w:p>
    <w:p w14:paraId="7325D9D2" w14:textId="77777777" w:rsidR="00E919F1" w:rsidRDefault="00E919F1" w:rsidP="00E919F1">
      <w:pPr>
        <w:rPr>
          <w:sz w:val="28"/>
          <w:szCs w:val="28"/>
        </w:rPr>
      </w:pPr>
    </w:p>
    <w:p w14:paraId="0E223DAF" w14:textId="77777777" w:rsidR="00E919F1" w:rsidRDefault="00E919F1" w:rsidP="00E919F1">
      <w:pPr>
        <w:rPr>
          <w:sz w:val="28"/>
          <w:szCs w:val="28"/>
        </w:rPr>
      </w:pPr>
    </w:p>
    <w:p w14:paraId="52A527BB" w14:textId="77777777" w:rsidR="00E919F1" w:rsidRDefault="00E919F1" w:rsidP="00E919F1">
      <w:pPr>
        <w:rPr>
          <w:sz w:val="28"/>
          <w:szCs w:val="28"/>
        </w:rPr>
      </w:pPr>
    </w:p>
    <w:p w14:paraId="24F223E0" w14:textId="77777777" w:rsidR="00E919F1" w:rsidRDefault="00E919F1" w:rsidP="00E919F1">
      <w:pPr>
        <w:rPr>
          <w:sz w:val="28"/>
          <w:szCs w:val="28"/>
        </w:rPr>
      </w:pPr>
    </w:p>
    <w:p w14:paraId="78571446" w14:textId="77777777" w:rsidR="00E919F1" w:rsidRDefault="00E919F1" w:rsidP="00E919F1">
      <w:pPr>
        <w:jc w:val="right"/>
      </w:pPr>
      <w:r>
        <w:t>Приложение № 2</w:t>
      </w:r>
    </w:p>
    <w:p w14:paraId="3FB1C1B5" w14:textId="77777777" w:rsidR="00E919F1" w:rsidRDefault="00E919F1" w:rsidP="00E919F1">
      <w:r>
        <w:t xml:space="preserve">                                                                                     к решению Рековичского сельского</w:t>
      </w:r>
    </w:p>
    <w:p w14:paraId="21611565" w14:textId="77777777" w:rsidR="00E919F1" w:rsidRDefault="00E919F1" w:rsidP="00E919F1">
      <w:r>
        <w:t xml:space="preserve">                                                                                     Совета народных депутатов</w:t>
      </w:r>
    </w:p>
    <w:p w14:paraId="247E98F6" w14:textId="77777777" w:rsidR="00E919F1" w:rsidRDefault="00E919F1" w:rsidP="00E919F1">
      <w:r>
        <w:t xml:space="preserve">                                                                                     (в редакции решения Рековичского                                                                        </w:t>
      </w:r>
    </w:p>
    <w:p w14:paraId="27BEE3F8" w14:textId="77777777" w:rsidR="00E919F1" w:rsidRDefault="00E919F1" w:rsidP="00E919F1">
      <w:r>
        <w:t xml:space="preserve">                                                                                     сельского Совета народных депутатов   </w:t>
      </w:r>
    </w:p>
    <w:p w14:paraId="3D82ADAB" w14:textId="6BFDF823" w:rsidR="002D6B04" w:rsidRDefault="00E919F1" w:rsidP="00E919F1">
      <w:r>
        <w:t xml:space="preserve">                                                                                    от 24.04.2024г. №16</w:t>
      </w:r>
      <w:r w:rsidR="00E659AE">
        <w:t>7)</w:t>
      </w:r>
    </w:p>
    <w:sectPr w:rsidR="002D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223B"/>
    <w:multiLevelType w:val="hybridMultilevel"/>
    <w:tmpl w:val="B026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D777A8"/>
    <w:multiLevelType w:val="multilevel"/>
    <w:tmpl w:val="5FBC0B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94"/>
    <w:rsid w:val="002D6B04"/>
    <w:rsid w:val="004C0394"/>
    <w:rsid w:val="00AB342C"/>
    <w:rsid w:val="00E659AE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DF3B"/>
  <w15:chartTrackingRefBased/>
  <w15:docId w15:val="{D0B1ED1A-4F31-44E0-8E3D-E5493EB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F1"/>
    <w:pPr>
      <w:ind w:left="720"/>
      <w:contextualSpacing/>
    </w:pPr>
  </w:style>
  <w:style w:type="paragraph" w:customStyle="1" w:styleId="21">
    <w:name w:val="Основной текст 21"/>
    <w:basedOn w:val="a"/>
    <w:rsid w:val="00E919F1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FontStyle38">
    <w:name w:val="Font Style38"/>
    <w:rsid w:val="00E919F1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2024-04-24T07:47:00Z</dcterms:created>
  <dcterms:modified xsi:type="dcterms:W3CDTF">2024-04-24T08:37:00Z</dcterms:modified>
</cp:coreProperties>
</file>