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F7" w:rsidRDefault="00B234F7" w:rsidP="00B234F7">
      <w:pPr>
        <w:pStyle w:val="formattexttopleveltext"/>
        <w:spacing w:before="0" w:beforeAutospacing="0" w:after="0" w:afterAutospacing="0"/>
        <w:jc w:val="center"/>
      </w:pPr>
      <w:r>
        <w:t>РОССИЙСКАЯ ФЕДЕРАЦИЯ</w:t>
      </w:r>
    </w:p>
    <w:p w:rsidR="00B234F7" w:rsidRPr="009624B6" w:rsidRDefault="00B234F7" w:rsidP="00B234F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БРЯНСКАЯ ОБЛАСТЬ</w:t>
      </w:r>
    </w:p>
    <w:p w:rsidR="00B234F7" w:rsidRDefault="00B234F7" w:rsidP="00B234F7">
      <w:pPr>
        <w:jc w:val="center"/>
        <w:rPr>
          <w:sz w:val="28"/>
          <w:szCs w:val="28"/>
          <w:lang w:eastAsia="en-US"/>
        </w:rPr>
      </w:pPr>
      <w:r w:rsidRPr="009624B6">
        <w:rPr>
          <w:sz w:val="28"/>
          <w:szCs w:val="28"/>
          <w:lang w:eastAsia="en-US"/>
        </w:rPr>
        <w:t>ДУБРОВСК</w:t>
      </w:r>
      <w:r>
        <w:rPr>
          <w:sz w:val="28"/>
          <w:szCs w:val="28"/>
          <w:lang w:eastAsia="en-US"/>
        </w:rPr>
        <w:t>ИЙ</w:t>
      </w:r>
      <w:r w:rsidRPr="009624B6">
        <w:rPr>
          <w:sz w:val="28"/>
          <w:szCs w:val="28"/>
          <w:lang w:eastAsia="en-US"/>
        </w:rPr>
        <w:t xml:space="preserve"> РАЙОН</w:t>
      </w:r>
    </w:p>
    <w:p w:rsidR="00B234F7" w:rsidRDefault="00B234F7" w:rsidP="00B234F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РЕКОВИЧСКИЙ СЕЛЬСКИЙ СОВЕТ НАРОДНЫХ ДЕПУТАТОВ</w:t>
      </w:r>
    </w:p>
    <w:p w:rsidR="00B234F7" w:rsidRDefault="00B234F7" w:rsidP="00B234F7">
      <w:pPr>
        <w:jc w:val="center"/>
        <w:rPr>
          <w:sz w:val="28"/>
          <w:szCs w:val="28"/>
          <w:lang w:eastAsia="en-US"/>
        </w:rPr>
      </w:pPr>
    </w:p>
    <w:p w:rsidR="00B234F7" w:rsidRPr="00BA25F1" w:rsidRDefault="00B234F7" w:rsidP="00B234F7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РЕШЕНИЕ</w:t>
      </w:r>
    </w:p>
    <w:p w:rsidR="00B234F7" w:rsidRDefault="00B234F7" w:rsidP="00B234F7">
      <w:pPr>
        <w:spacing w:line="276" w:lineRule="auto"/>
        <w:jc w:val="both"/>
        <w:rPr>
          <w:sz w:val="28"/>
          <w:szCs w:val="28"/>
        </w:rPr>
      </w:pPr>
    </w:p>
    <w:p w:rsidR="00B234F7" w:rsidRDefault="00B234F7" w:rsidP="00B234F7">
      <w:pPr>
        <w:spacing w:line="276" w:lineRule="auto"/>
        <w:jc w:val="both"/>
        <w:rPr>
          <w:sz w:val="28"/>
          <w:szCs w:val="28"/>
        </w:rPr>
      </w:pPr>
    </w:p>
    <w:p w:rsidR="00B234F7" w:rsidRDefault="00B234F7" w:rsidP="00B234F7">
      <w:pPr>
        <w:spacing w:line="276" w:lineRule="auto"/>
        <w:jc w:val="both"/>
        <w:rPr>
          <w:sz w:val="28"/>
          <w:szCs w:val="28"/>
        </w:rPr>
      </w:pPr>
      <w:r w:rsidRPr="00BA25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19.06.2020</w:t>
      </w:r>
      <w:r w:rsidRPr="00BA25F1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430530</wp:posOffset>
                </wp:positionV>
                <wp:extent cx="3076575" cy="1962150"/>
                <wp:effectExtent l="1905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4F7" w:rsidRPr="0051052F" w:rsidRDefault="00B234F7" w:rsidP="00B234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 w:rsidRPr="0051052F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Решение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Рековичского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сельского Совета народных депутатов</w:t>
                            </w:r>
                            <w:r w:rsidRPr="0051052F">
                              <w:rPr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18.</w:t>
                            </w:r>
                            <w:r w:rsidRPr="0051052F">
                              <w:rPr>
                                <w:sz w:val="28"/>
                                <w:szCs w:val="28"/>
                              </w:rPr>
                              <w:t>12.2014г. 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Pr="0051052F">
                              <w:rPr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Pr="0051052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Об утверждении схемы водоснабжения и водоотведения </w:t>
                            </w:r>
                            <w:proofErr w:type="spellStart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Рековичского</w:t>
                            </w:r>
                            <w:proofErr w:type="spellEnd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сельского по</w:t>
                            </w:r>
                            <w:r w:rsidRPr="0051052F">
                              <w:rPr>
                                <w:bCs/>
                                <w:sz w:val="28"/>
                                <w:szCs w:val="28"/>
                              </w:rPr>
                              <w:t>селени</w:t>
                            </w:r>
                            <w:r w:rsidR="00EF12C1">
                              <w:rPr>
                                <w:bCs/>
                                <w:sz w:val="28"/>
                                <w:szCs w:val="28"/>
                              </w:rPr>
                              <w:t>я</w:t>
                            </w:r>
                            <w:r w:rsidRPr="0051052F">
                              <w:rPr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B234F7" w:rsidRDefault="00B234F7" w:rsidP="00B234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8.4pt;margin-top:33.9pt;width:242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" stroked="f">
                <v:textbox>
                  <w:txbxContent>
                    <w:p w:rsidR="00B234F7" w:rsidRPr="0051052F" w:rsidRDefault="00B234F7" w:rsidP="00B234F7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 w:rsidRPr="0051052F">
                        <w:rPr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>
                        <w:rPr>
                          <w:sz w:val="28"/>
                          <w:szCs w:val="28"/>
                        </w:rPr>
                        <w:t xml:space="preserve">Решение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Рековичского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сельского Совета народных депутатов</w:t>
                      </w:r>
                      <w:r w:rsidRPr="0051052F">
                        <w:rPr>
                          <w:sz w:val="28"/>
                          <w:szCs w:val="28"/>
                        </w:rPr>
                        <w:t xml:space="preserve"> от </w:t>
                      </w:r>
                      <w:r>
                        <w:rPr>
                          <w:sz w:val="28"/>
                          <w:szCs w:val="28"/>
                        </w:rPr>
                        <w:t>18.</w:t>
                      </w:r>
                      <w:r w:rsidRPr="0051052F">
                        <w:rPr>
                          <w:sz w:val="28"/>
                          <w:szCs w:val="28"/>
                        </w:rPr>
                        <w:t>12.2014г. №</w:t>
                      </w:r>
                      <w:r>
                        <w:rPr>
                          <w:sz w:val="28"/>
                          <w:szCs w:val="28"/>
                        </w:rPr>
                        <w:t>30</w:t>
                      </w:r>
                      <w:r w:rsidRPr="0051052F">
                        <w:rPr>
                          <w:sz w:val="28"/>
                          <w:szCs w:val="28"/>
                        </w:rPr>
                        <w:t xml:space="preserve"> «</w:t>
                      </w:r>
                      <w:r w:rsidRPr="0051052F">
                        <w:rPr>
                          <w:bCs/>
                          <w:sz w:val="28"/>
                          <w:szCs w:val="28"/>
                        </w:rPr>
                        <w:t xml:space="preserve">Об утверждении схемы водоснабжения и водоотведения </w:t>
                      </w:r>
                      <w:proofErr w:type="spellStart"/>
                      <w:r>
                        <w:rPr>
                          <w:bCs/>
                          <w:sz w:val="28"/>
                          <w:szCs w:val="28"/>
                        </w:rPr>
                        <w:t>Рековичского</w:t>
                      </w:r>
                      <w:proofErr w:type="spellEnd"/>
                      <w:r>
                        <w:rPr>
                          <w:bCs/>
                          <w:sz w:val="28"/>
                          <w:szCs w:val="28"/>
                        </w:rPr>
                        <w:t xml:space="preserve"> сельского по</w:t>
                      </w:r>
                      <w:r w:rsidRPr="0051052F">
                        <w:rPr>
                          <w:bCs/>
                          <w:sz w:val="28"/>
                          <w:szCs w:val="28"/>
                        </w:rPr>
                        <w:t>селени</w:t>
                      </w:r>
                      <w:r w:rsidR="00EF12C1">
                        <w:rPr>
                          <w:bCs/>
                          <w:sz w:val="28"/>
                          <w:szCs w:val="28"/>
                        </w:rPr>
                        <w:t>я</w:t>
                      </w:r>
                      <w:r w:rsidRPr="0051052F">
                        <w:rPr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B234F7" w:rsidRDefault="00B234F7" w:rsidP="00B234F7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52  </w:t>
      </w:r>
    </w:p>
    <w:p w:rsidR="00B234F7" w:rsidRDefault="00B234F7" w:rsidP="00B234F7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с.Рековичи</w:t>
      </w:r>
      <w:proofErr w:type="spellEnd"/>
    </w:p>
    <w:p w:rsidR="00B234F7" w:rsidRDefault="00B234F7" w:rsidP="00B234F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B234F7" w:rsidRDefault="00B234F7" w:rsidP="00B234F7">
      <w:pPr>
        <w:spacing w:line="276" w:lineRule="auto"/>
        <w:jc w:val="both"/>
        <w:rPr>
          <w:sz w:val="28"/>
        </w:rPr>
      </w:pPr>
    </w:p>
    <w:p w:rsidR="00B234F7" w:rsidRDefault="00B234F7" w:rsidP="00B234F7">
      <w:pPr>
        <w:spacing w:line="276" w:lineRule="auto"/>
        <w:jc w:val="both"/>
        <w:rPr>
          <w:sz w:val="28"/>
        </w:rPr>
      </w:pPr>
    </w:p>
    <w:p w:rsidR="00B234F7" w:rsidRDefault="00B234F7" w:rsidP="00B234F7">
      <w:pPr>
        <w:spacing w:line="276" w:lineRule="auto"/>
        <w:jc w:val="both"/>
        <w:rPr>
          <w:sz w:val="28"/>
        </w:rPr>
      </w:pPr>
    </w:p>
    <w:p w:rsidR="00B234F7" w:rsidRDefault="00B234F7" w:rsidP="00B234F7">
      <w:pPr>
        <w:spacing w:line="276" w:lineRule="auto"/>
        <w:jc w:val="both"/>
        <w:rPr>
          <w:sz w:val="28"/>
        </w:rPr>
      </w:pPr>
    </w:p>
    <w:p w:rsidR="00B234F7" w:rsidRDefault="00B234F7" w:rsidP="00B234F7">
      <w:pPr>
        <w:spacing w:line="276" w:lineRule="auto"/>
        <w:jc w:val="both"/>
        <w:rPr>
          <w:sz w:val="28"/>
        </w:rPr>
      </w:pPr>
    </w:p>
    <w:p w:rsidR="00B234F7" w:rsidRDefault="00B234F7" w:rsidP="00B234F7">
      <w:pPr>
        <w:jc w:val="both"/>
        <w:rPr>
          <w:sz w:val="28"/>
        </w:rPr>
      </w:pPr>
    </w:p>
    <w:p w:rsidR="00B234F7" w:rsidRDefault="00B234F7" w:rsidP="00B234F7">
      <w:pPr>
        <w:spacing w:line="360" w:lineRule="auto"/>
        <w:jc w:val="both"/>
        <w:rPr>
          <w:sz w:val="28"/>
        </w:rPr>
      </w:pPr>
    </w:p>
    <w:p w:rsidR="00B234F7" w:rsidRDefault="00B234F7" w:rsidP="00B234F7">
      <w:pPr>
        <w:spacing w:line="276" w:lineRule="auto"/>
        <w:ind w:firstLine="708"/>
        <w:jc w:val="both"/>
        <w:rPr>
          <w:sz w:val="28"/>
        </w:rPr>
      </w:pPr>
    </w:p>
    <w:p w:rsidR="00B234F7" w:rsidRPr="00893772" w:rsidRDefault="00B234F7" w:rsidP="00B234F7">
      <w:pPr>
        <w:ind w:firstLine="708"/>
        <w:jc w:val="both"/>
        <w:rPr>
          <w:sz w:val="28"/>
          <w:szCs w:val="28"/>
        </w:rPr>
      </w:pPr>
      <w:r w:rsidRPr="00893772">
        <w:rPr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07.12.2011 г. № 416-ФЗ «О водоснабжении и водоотведении», </w:t>
      </w:r>
      <w:r w:rsidRPr="00893772">
        <w:rPr>
          <w:rStyle w:val="blk"/>
          <w:sz w:val="28"/>
          <w:szCs w:val="28"/>
        </w:rPr>
        <w:t xml:space="preserve">постановлением Правительства РФ от 05.09.2013 </w:t>
      </w:r>
      <w:r w:rsidRPr="00893772">
        <w:rPr>
          <w:sz w:val="28"/>
          <w:szCs w:val="28"/>
        </w:rPr>
        <w:t>№</w:t>
      </w:r>
      <w:r w:rsidRPr="00893772">
        <w:rPr>
          <w:rStyle w:val="blk"/>
          <w:sz w:val="28"/>
          <w:szCs w:val="28"/>
        </w:rPr>
        <w:t xml:space="preserve"> 782 «О схемах водоснабжения и водоотведения»</w:t>
      </w:r>
    </w:p>
    <w:p w:rsidR="00B234F7" w:rsidRDefault="00B234F7" w:rsidP="00B234F7">
      <w:pPr>
        <w:spacing w:line="276" w:lineRule="auto"/>
        <w:ind w:firstLine="708"/>
        <w:jc w:val="both"/>
        <w:rPr>
          <w:sz w:val="28"/>
        </w:rPr>
      </w:pPr>
    </w:p>
    <w:p w:rsidR="00B234F7" w:rsidRDefault="00B234F7" w:rsidP="00B234F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D72BE4">
        <w:rPr>
          <w:sz w:val="28"/>
          <w:szCs w:val="28"/>
        </w:rPr>
        <w:t>:</w:t>
      </w:r>
    </w:p>
    <w:p w:rsidR="00B234F7" w:rsidRDefault="00B234F7" w:rsidP="00B234F7">
      <w:pPr>
        <w:tabs>
          <w:tab w:val="left" w:pos="1134"/>
        </w:tabs>
        <w:spacing w:line="276" w:lineRule="auto"/>
        <w:rPr>
          <w:sz w:val="28"/>
          <w:szCs w:val="28"/>
        </w:rPr>
      </w:pPr>
    </w:p>
    <w:p w:rsidR="00B234F7" w:rsidRDefault="00B234F7" w:rsidP="00B234F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Решение </w:t>
      </w:r>
      <w:proofErr w:type="spellStart"/>
      <w:r>
        <w:rPr>
          <w:rFonts w:eastAsia="Calibri"/>
          <w:sz w:val="28"/>
          <w:szCs w:val="28"/>
          <w:lang w:eastAsia="en-US"/>
        </w:rPr>
        <w:t>Рековичского</w:t>
      </w:r>
      <w:proofErr w:type="spellEnd"/>
      <w:r>
        <w:rPr>
          <w:sz w:val="28"/>
          <w:szCs w:val="28"/>
        </w:rPr>
        <w:t xml:space="preserve"> сельского Совета народных депутатов </w:t>
      </w:r>
      <w:r w:rsidRPr="0051052F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51052F">
        <w:rPr>
          <w:sz w:val="28"/>
          <w:szCs w:val="28"/>
        </w:rPr>
        <w:t>.12.2014г. №</w:t>
      </w:r>
      <w:r>
        <w:rPr>
          <w:sz w:val="28"/>
          <w:szCs w:val="28"/>
        </w:rPr>
        <w:t>30</w:t>
      </w:r>
      <w:r w:rsidRPr="0051052F">
        <w:rPr>
          <w:sz w:val="28"/>
          <w:szCs w:val="28"/>
        </w:rPr>
        <w:t xml:space="preserve"> «</w:t>
      </w:r>
      <w:r w:rsidRPr="0051052F">
        <w:rPr>
          <w:bCs/>
          <w:sz w:val="28"/>
          <w:szCs w:val="28"/>
        </w:rPr>
        <w:t>Об утверждении схемы водоснабжения и водоотведения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Рековичского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51052F">
        <w:rPr>
          <w:bCs/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B234F7" w:rsidRPr="00257333" w:rsidRDefault="00B234F7" w:rsidP="00B23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7333">
        <w:rPr>
          <w:rFonts w:eastAsia="Calibri"/>
          <w:sz w:val="28"/>
          <w:szCs w:val="28"/>
          <w:lang w:eastAsia="en-US"/>
        </w:rPr>
        <w:t xml:space="preserve">1.1. Пункт 1.4.3. Главы 1 </w:t>
      </w:r>
      <w:r w:rsidRPr="00257333">
        <w:rPr>
          <w:sz w:val="28"/>
          <w:szCs w:val="28"/>
        </w:rPr>
        <w:t>Пояснительной записки</w:t>
      </w:r>
      <w:r w:rsidRPr="00257333">
        <w:rPr>
          <w:rFonts w:eastAsia="Calibri"/>
          <w:sz w:val="28"/>
          <w:szCs w:val="28"/>
          <w:lang w:eastAsia="en-US"/>
        </w:rPr>
        <w:t xml:space="preserve"> </w:t>
      </w:r>
      <w:r w:rsidRPr="00257333">
        <w:rPr>
          <w:sz w:val="28"/>
          <w:szCs w:val="28"/>
        </w:rPr>
        <w:t xml:space="preserve">Схемы водоснабжения и водоотведения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</w:t>
      </w:r>
      <w:r w:rsidRPr="00257333">
        <w:rPr>
          <w:sz w:val="28"/>
          <w:szCs w:val="28"/>
        </w:rPr>
        <w:t xml:space="preserve"> поселения на период с 2014 по 2024 год</w:t>
      </w:r>
      <w:r w:rsidRPr="00257333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B234F7" w:rsidRPr="00257333" w:rsidRDefault="00B234F7" w:rsidP="00B234F7">
      <w:pPr>
        <w:jc w:val="both"/>
        <w:rPr>
          <w:b/>
          <w:sz w:val="28"/>
          <w:szCs w:val="28"/>
        </w:rPr>
      </w:pPr>
      <w:r w:rsidRPr="00257333">
        <w:rPr>
          <w:rFonts w:eastAsia="Calibri"/>
          <w:sz w:val="28"/>
          <w:szCs w:val="28"/>
          <w:lang w:eastAsia="en-US"/>
        </w:rPr>
        <w:t>«</w:t>
      </w:r>
      <w:r w:rsidRPr="00257333">
        <w:rPr>
          <w:b/>
          <w:sz w:val="28"/>
          <w:szCs w:val="28"/>
        </w:rPr>
        <w:t>1.4.3.  Сведения об объектах, предлагаемых к новому строительству</w:t>
      </w:r>
      <w:r w:rsidR="00B360FF">
        <w:rPr>
          <w:b/>
          <w:sz w:val="28"/>
          <w:szCs w:val="28"/>
        </w:rPr>
        <w:t>, реконструкции</w:t>
      </w:r>
      <w:r w:rsidRPr="00257333">
        <w:rPr>
          <w:b/>
          <w:sz w:val="28"/>
          <w:szCs w:val="28"/>
        </w:rPr>
        <w:t xml:space="preserve"> для обеспечения качества воды, соответствующего требованиям действующим нормам </w:t>
      </w:r>
    </w:p>
    <w:p w:rsidR="00B234F7" w:rsidRPr="00257333" w:rsidRDefault="00B234F7" w:rsidP="00B234F7">
      <w:pPr>
        <w:jc w:val="both"/>
        <w:rPr>
          <w:b/>
          <w:sz w:val="28"/>
          <w:szCs w:val="28"/>
        </w:rPr>
      </w:pPr>
      <w:r w:rsidRPr="00257333">
        <w:rPr>
          <w:b/>
          <w:sz w:val="28"/>
          <w:szCs w:val="28"/>
        </w:rPr>
        <w:t xml:space="preserve"> </w:t>
      </w:r>
    </w:p>
    <w:p w:rsidR="00B234F7" w:rsidRDefault="00B234F7" w:rsidP="00B234F7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E116EB">
        <w:rPr>
          <w:sz w:val="28"/>
          <w:szCs w:val="28"/>
        </w:rPr>
        <w:t xml:space="preserve">С целью увеличения доли населения, обеспеченного качественной питьевой водой с 74,5% до 87,45% запланирована </w:t>
      </w:r>
      <w:r w:rsidRPr="00E116EB">
        <w:rPr>
          <w:rFonts w:eastAsia="Calibri"/>
          <w:sz w:val="28"/>
          <w:szCs w:val="28"/>
          <w:lang w:eastAsia="en-US"/>
        </w:rPr>
        <w:t xml:space="preserve">реконструкция артезианской скважины и водонапорной башни в </w:t>
      </w:r>
      <w:r>
        <w:rPr>
          <w:rFonts w:eastAsia="Calibri"/>
          <w:sz w:val="28"/>
          <w:szCs w:val="28"/>
          <w:lang w:eastAsia="en-US"/>
        </w:rPr>
        <w:t>с</w:t>
      </w:r>
      <w:r w:rsidRPr="00E116EB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E116EB">
        <w:rPr>
          <w:rFonts w:eastAsia="Calibri"/>
          <w:sz w:val="28"/>
          <w:szCs w:val="28"/>
          <w:lang w:eastAsia="en-US"/>
        </w:rPr>
        <w:t>Рековичи</w:t>
      </w:r>
      <w:proofErr w:type="spellEnd"/>
      <w:r w:rsidRPr="00E116EB">
        <w:rPr>
          <w:rFonts w:eastAsia="Calibri"/>
          <w:sz w:val="28"/>
          <w:szCs w:val="28"/>
          <w:lang w:eastAsia="en-US"/>
        </w:rPr>
        <w:t xml:space="preserve"> Дубровского района Брянской области.  В том числе водозаборная скважина – 1шт., </w:t>
      </w:r>
      <w:r w:rsidRPr="00E116EB">
        <w:rPr>
          <w:rFonts w:eastAsia="Calibri"/>
          <w:sz w:val="28"/>
          <w:szCs w:val="28"/>
          <w:lang w:eastAsia="en-US"/>
        </w:rPr>
        <w:lastRenderedPageBreak/>
        <w:t>производительность 14 м³/час, водонапорная башня – 1шт., производительность 20м³, водопроводная сеть – 0,4 км.</w:t>
      </w:r>
      <w:r w:rsidR="00B360FF">
        <w:rPr>
          <w:rFonts w:eastAsia="Calibri"/>
          <w:sz w:val="28"/>
          <w:szCs w:val="28"/>
          <w:lang w:eastAsia="en-US"/>
        </w:rPr>
        <w:t>».</w:t>
      </w:r>
    </w:p>
    <w:p w:rsidR="00592574" w:rsidRDefault="00592574" w:rsidP="00B234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 Пункт 1.5.4. дополнить предложением</w:t>
      </w:r>
    </w:p>
    <w:p w:rsidR="00592574" w:rsidRDefault="00592574" w:rsidP="00B234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2574">
        <w:rPr>
          <w:sz w:val="28"/>
          <w:szCs w:val="28"/>
        </w:rPr>
        <w:t>С целью обеспечения населения качественной питьевой водой запланирована реконструкция водопроводной сети – 0,4 км.</w:t>
      </w:r>
      <w:r>
        <w:rPr>
          <w:sz w:val="28"/>
          <w:szCs w:val="28"/>
        </w:rPr>
        <w:t>».</w:t>
      </w:r>
    </w:p>
    <w:p w:rsidR="00592574" w:rsidRPr="00592574" w:rsidRDefault="00592574" w:rsidP="005925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1.5.6. </w:t>
      </w:r>
      <w:r w:rsidRPr="00592574">
        <w:rPr>
          <w:sz w:val="28"/>
          <w:szCs w:val="28"/>
        </w:rPr>
        <w:t>изложить в следующей редакции:</w:t>
      </w:r>
    </w:p>
    <w:p w:rsidR="00592574" w:rsidRPr="00592574" w:rsidRDefault="00592574" w:rsidP="00592574">
      <w:pPr>
        <w:rPr>
          <w:sz w:val="28"/>
          <w:szCs w:val="28"/>
        </w:rPr>
      </w:pPr>
      <w:r w:rsidRPr="00592574">
        <w:rPr>
          <w:sz w:val="28"/>
          <w:szCs w:val="28"/>
        </w:rPr>
        <w:t>«</w:t>
      </w:r>
      <w:r w:rsidRPr="00F73119">
        <w:rPr>
          <w:b/>
          <w:sz w:val="28"/>
          <w:szCs w:val="28"/>
        </w:rPr>
        <w:t>1.5.6.  Сведения о новом строительстве и реконструкции резервуаров и водонапорных башен</w:t>
      </w:r>
      <w:r w:rsidRPr="00592574">
        <w:rPr>
          <w:sz w:val="28"/>
          <w:szCs w:val="28"/>
        </w:rPr>
        <w:t xml:space="preserve"> </w:t>
      </w:r>
    </w:p>
    <w:p w:rsidR="00592574" w:rsidRPr="00592574" w:rsidRDefault="00592574" w:rsidP="00592574">
      <w:pPr>
        <w:rPr>
          <w:sz w:val="28"/>
          <w:szCs w:val="28"/>
        </w:rPr>
      </w:pPr>
      <w:r w:rsidRPr="00592574">
        <w:rPr>
          <w:sz w:val="28"/>
          <w:szCs w:val="28"/>
        </w:rPr>
        <w:t xml:space="preserve"> Предусматривается реконструкция водонапорной башни в </w:t>
      </w:r>
      <w:r w:rsidR="00EF12C1">
        <w:rPr>
          <w:sz w:val="28"/>
          <w:szCs w:val="28"/>
        </w:rPr>
        <w:t>с</w:t>
      </w:r>
      <w:bookmarkStart w:id="0" w:name="_GoBack"/>
      <w:bookmarkEnd w:id="0"/>
      <w:r w:rsidRPr="00592574">
        <w:rPr>
          <w:sz w:val="28"/>
          <w:szCs w:val="28"/>
        </w:rPr>
        <w:t xml:space="preserve">. </w:t>
      </w:r>
      <w:proofErr w:type="spellStart"/>
      <w:r w:rsidRPr="00592574">
        <w:rPr>
          <w:sz w:val="28"/>
          <w:szCs w:val="28"/>
        </w:rPr>
        <w:t>Рековичи</w:t>
      </w:r>
      <w:proofErr w:type="spellEnd"/>
      <w:r w:rsidRPr="00592574">
        <w:rPr>
          <w:sz w:val="28"/>
          <w:szCs w:val="28"/>
        </w:rPr>
        <w:t xml:space="preserve"> (Замена башни производительностью 20м³). Замена запорной арматуры на скважине и башне.</w:t>
      </w:r>
    </w:p>
    <w:p w:rsidR="00592574" w:rsidRPr="00E116EB" w:rsidRDefault="00592574" w:rsidP="00592574">
      <w:pPr>
        <w:ind w:left="360"/>
        <w:jc w:val="both"/>
        <w:rPr>
          <w:sz w:val="28"/>
          <w:szCs w:val="28"/>
        </w:rPr>
      </w:pPr>
      <w:r w:rsidRPr="00592574">
        <w:rPr>
          <w:sz w:val="28"/>
          <w:szCs w:val="28"/>
        </w:rPr>
        <w:t xml:space="preserve">Установка автоматики управления насосом на водонапорной башне в </w:t>
      </w:r>
      <w:proofErr w:type="spellStart"/>
      <w:r w:rsidRPr="00592574">
        <w:rPr>
          <w:sz w:val="28"/>
          <w:szCs w:val="28"/>
        </w:rPr>
        <w:t>д.Казаново</w:t>
      </w:r>
      <w:proofErr w:type="spellEnd"/>
      <w:r w:rsidRPr="00592574">
        <w:rPr>
          <w:sz w:val="28"/>
          <w:szCs w:val="28"/>
        </w:rPr>
        <w:t>. Утепление павильона.».</w:t>
      </w:r>
    </w:p>
    <w:p w:rsidR="00B234F7" w:rsidRDefault="00B234F7" w:rsidP="00B234F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C5D8F">
        <w:rPr>
          <w:rFonts w:eastAsia="Calibri"/>
          <w:sz w:val="28"/>
          <w:szCs w:val="28"/>
          <w:lang w:eastAsia="en-US"/>
        </w:rPr>
        <w:t>Настоящее</w:t>
      </w:r>
      <w:r>
        <w:rPr>
          <w:rFonts w:eastAsia="Calibri"/>
          <w:sz w:val="28"/>
          <w:szCs w:val="28"/>
          <w:lang w:eastAsia="en-US"/>
        </w:rPr>
        <w:t xml:space="preserve"> Решение подлежит обнародованию</w:t>
      </w:r>
      <w:r w:rsidRPr="005C5D8F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и размещению на </w:t>
      </w:r>
      <w:r w:rsidRPr="00D7482B">
        <w:rPr>
          <w:sz w:val="28"/>
          <w:szCs w:val="28"/>
        </w:rPr>
        <w:t xml:space="preserve">сайте </w:t>
      </w:r>
      <w:proofErr w:type="spellStart"/>
      <w:r>
        <w:rPr>
          <w:sz w:val="28"/>
          <w:szCs w:val="28"/>
        </w:rPr>
        <w:t>Рековичской</w:t>
      </w:r>
      <w:proofErr w:type="spellEnd"/>
      <w:r>
        <w:rPr>
          <w:sz w:val="28"/>
          <w:szCs w:val="28"/>
        </w:rPr>
        <w:t xml:space="preserve"> сельской администрации Дубровского района Брянской области </w:t>
      </w:r>
      <w:r w:rsidRPr="00D7482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и</w:t>
      </w:r>
      <w:r w:rsidRPr="00D7482B">
        <w:rPr>
          <w:sz w:val="28"/>
          <w:szCs w:val="28"/>
        </w:rPr>
        <w:t>нтернет</w:t>
      </w:r>
      <w:r>
        <w:rPr>
          <w:sz w:val="28"/>
          <w:szCs w:val="28"/>
        </w:rPr>
        <w:t>.</w:t>
      </w:r>
    </w:p>
    <w:p w:rsidR="00B234F7" w:rsidRDefault="00B234F7" w:rsidP="00B234F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80D55">
        <w:rPr>
          <w:rFonts w:eastAsia="Calibri"/>
          <w:sz w:val="28"/>
          <w:szCs w:val="28"/>
          <w:lang w:eastAsia="en-US"/>
        </w:rPr>
        <w:t xml:space="preserve">Данное Решение вступает в силу с момента его </w:t>
      </w:r>
      <w:r>
        <w:rPr>
          <w:rFonts w:eastAsia="Calibri"/>
          <w:sz w:val="28"/>
          <w:szCs w:val="28"/>
          <w:lang w:eastAsia="en-US"/>
        </w:rPr>
        <w:t>обнародования.</w:t>
      </w:r>
    </w:p>
    <w:p w:rsidR="00B234F7" w:rsidRPr="00780D55" w:rsidRDefault="00B234F7" w:rsidP="00B234F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80D55">
        <w:rPr>
          <w:rFonts w:eastAsia="Calibri"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rFonts w:eastAsia="Calibri"/>
          <w:sz w:val="28"/>
          <w:szCs w:val="28"/>
          <w:lang w:eastAsia="en-US"/>
        </w:rPr>
        <w:t>Решения</w:t>
      </w:r>
      <w:r w:rsidRPr="00780D55">
        <w:rPr>
          <w:rFonts w:eastAsia="Calibri"/>
          <w:sz w:val="28"/>
          <w:szCs w:val="28"/>
          <w:lang w:eastAsia="en-US"/>
        </w:rPr>
        <w:t xml:space="preserve"> возложить </w:t>
      </w:r>
      <w:proofErr w:type="gramStart"/>
      <w:r w:rsidRPr="00780D55">
        <w:rPr>
          <w:rFonts w:eastAsia="Calibri"/>
          <w:sz w:val="28"/>
          <w:szCs w:val="28"/>
          <w:lang w:eastAsia="en-US"/>
        </w:rPr>
        <w:t>на  Глав</w:t>
      </w:r>
      <w:r>
        <w:rPr>
          <w:rFonts w:eastAsia="Calibri"/>
          <w:sz w:val="28"/>
          <w:szCs w:val="28"/>
          <w:lang w:eastAsia="en-US"/>
        </w:rPr>
        <w:t>у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Рековичской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сельской </w:t>
      </w:r>
      <w:r w:rsidRPr="00780D55">
        <w:rPr>
          <w:rFonts w:eastAsia="Calibri"/>
          <w:sz w:val="28"/>
          <w:szCs w:val="28"/>
          <w:lang w:eastAsia="en-US"/>
        </w:rPr>
        <w:t xml:space="preserve"> администрации Дубровского района </w:t>
      </w:r>
      <w:r>
        <w:rPr>
          <w:rFonts w:eastAsia="Calibri"/>
          <w:sz w:val="28"/>
          <w:szCs w:val="28"/>
          <w:lang w:eastAsia="en-US"/>
        </w:rPr>
        <w:t xml:space="preserve">Брянской области </w:t>
      </w:r>
      <w:proofErr w:type="spellStart"/>
      <w:r>
        <w:rPr>
          <w:rFonts w:eastAsia="Calibri"/>
          <w:sz w:val="28"/>
          <w:szCs w:val="28"/>
          <w:lang w:eastAsia="en-US"/>
        </w:rPr>
        <w:t>Е.А.Шарыгину</w:t>
      </w:r>
      <w:proofErr w:type="spellEnd"/>
    </w:p>
    <w:p w:rsidR="00B234F7" w:rsidRDefault="00B234F7" w:rsidP="00B234F7">
      <w:pPr>
        <w:pStyle w:val="formattexttopleveltext"/>
        <w:spacing w:before="0" w:beforeAutospacing="0" w:after="0" w:afterAutospacing="0" w:line="480" w:lineRule="auto"/>
      </w:pPr>
    </w:p>
    <w:p w:rsidR="00B234F7" w:rsidRDefault="00B234F7" w:rsidP="00B234F7">
      <w:pPr>
        <w:pStyle w:val="formattexttopleveltext"/>
        <w:spacing w:before="0" w:beforeAutospacing="0" w:after="0" w:afterAutospacing="0" w:line="480" w:lineRule="auto"/>
      </w:pPr>
    </w:p>
    <w:p w:rsidR="00B234F7" w:rsidRDefault="00B234F7" w:rsidP="00B234F7">
      <w:pPr>
        <w:pStyle w:val="formattexttopleveltext"/>
        <w:spacing w:before="0" w:beforeAutospacing="0" w:after="0" w:afterAutospacing="0"/>
      </w:pPr>
      <w:r w:rsidRPr="008F6CB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поселения                        </w:t>
      </w:r>
      <w:proofErr w:type="spellStart"/>
      <w:r>
        <w:rPr>
          <w:sz w:val="28"/>
          <w:szCs w:val="28"/>
        </w:rPr>
        <w:t>Е.А.Шарыгина</w:t>
      </w:r>
      <w:proofErr w:type="spellEnd"/>
    </w:p>
    <w:p w:rsidR="00B234F7" w:rsidRDefault="00B234F7" w:rsidP="00B234F7">
      <w:pPr>
        <w:pStyle w:val="formattexttopleveltext"/>
        <w:spacing w:before="0" w:beforeAutospacing="0" w:after="0" w:afterAutospacing="0"/>
      </w:pPr>
    </w:p>
    <w:p w:rsidR="002B3EC4" w:rsidRDefault="002B3EC4"/>
    <w:sectPr w:rsidR="002B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923BE"/>
    <w:multiLevelType w:val="multilevel"/>
    <w:tmpl w:val="4A88B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F6"/>
    <w:rsid w:val="002B3EC4"/>
    <w:rsid w:val="00592574"/>
    <w:rsid w:val="006A64F6"/>
    <w:rsid w:val="00B234F7"/>
    <w:rsid w:val="00B360FF"/>
    <w:rsid w:val="00EF12C1"/>
    <w:rsid w:val="00F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09F9"/>
  <w15:chartTrackingRefBased/>
  <w15:docId w15:val="{FA34B502-A16D-486A-A1B1-38D587B3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B234F7"/>
    <w:pPr>
      <w:spacing w:before="100" w:beforeAutospacing="1" w:after="100" w:afterAutospacing="1"/>
    </w:pPr>
  </w:style>
  <w:style w:type="character" w:customStyle="1" w:styleId="blk">
    <w:name w:val="blk"/>
    <w:rsid w:val="00B234F7"/>
  </w:style>
  <w:style w:type="paragraph" w:styleId="a3">
    <w:name w:val="Balloon Text"/>
    <w:basedOn w:val="a"/>
    <w:link w:val="a4"/>
    <w:uiPriority w:val="99"/>
    <w:semiHidden/>
    <w:unhideWhenUsed/>
    <w:rsid w:val="00B360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2020-06-25T06:38:00Z</cp:lastPrinted>
  <dcterms:created xsi:type="dcterms:W3CDTF">2020-06-25T14:39:00Z</dcterms:created>
  <dcterms:modified xsi:type="dcterms:W3CDTF">2020-06-26T13:06:00Z</dcterms:modified>
</cp:coreProperties>
</file>