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F30A29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2018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55CD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30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2019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Дубровского района на 2019 год, утвержденный приказом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 Дубровского района от 24.12.2018 года №52.</w:t>
      </w: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</w:t>
      </w:r>
      <w:proofErr w:type="spellStart"/>
      <w:r w:rsidR="00F30A29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2018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F30A29">
        <w:rPr>
          <w:szCs w:val="28"/>
        </w:rPr>
        <w:t>Рековичское</w:t>
      </w:r>
      <w:proofErr w:type="spellEnd"/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 xml:space="preserve">об исполнении бюджета  за 2018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F30A29">
        <w:rPr>
          <w:szCs w:val="28"/>
        </w:rPr>
        <w:t>Рековичское</w:t>
      </w:r>
      <w:proofErr w:type="spellEnd"/>
      <w:r>
        <w:rPr>
          <w:szCs w:val="28"/>
        </w:rPr>
        <w:t xml:space="preserve"> сельское поселение». </w:t>
      </w:r>
    </w:p>
    <w:p w:rsidR="008922AB" w:rsidRDefault="008922AB" w:rsidP="00892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2018 год представленного в Контрольно-счётную палату.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2B0F5D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на 2018 год первоначально утверждены решением 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26.12.2017 года №</w:t>
      </w:r>
      <w:r w:rsidR="00284D9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284D91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год и на плановый период 2019 и 2020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1308,5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1308,5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284D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 27.12.2018 № 70 бюджет утвержден по доходам, включая безвозмездные перечисления, в сумме 1936,1 тыс. рублей, по расходам в сумме 1936,6 тыс. рублей, с дефицитом бюджета в сумме 0,5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поселения за 2018 год исполнен по доходам в сумме 2253,5 тыс. рублей, или 116,4 % к уточненному плану, по расходам в сумме 1935,6 тыс. рублей, или 99,95 % к утвержденным бюджетным назначениям, с </w:t>
      </w:r>
      <w:proofErr w:type="spellStart"/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317,9 тыс. рублей.</w:t>
      </w:r>
    </w:p>
    <w:p w:rsidR="003E018B" w:rsidRP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01.01.2018 года составлял 0,5 тыс. рублей, по состоянию на 01.01.2019 года – 318,4 тыс. рублей.</w:t>
      </w:r>
    </w:p>
    <w:p w:rsidR="003E018B" w:rsidRPr="003E018B" w:rsidRDefault="003E018B" w:rsidP="003E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18B">
        <w:rPr>
          <w:rFonts w:ascii="Times New Roman" w:hAnsi="Times New Roman" w:cs="Times New Roman"/>
          <w:bCs/>
          <w:iCs/>
          <w:sz w:val="28"/>
          <w:szCs w:val="28"/>
        </w:rPr>
        <w:t>Форма 0503161</w:t>
      </w:r>
      <w:r w:rsidRPr="003E018B">
        <w:rPr>
          <w:rFonts w:ascii="Times New Roman" w:hAnsi="Times New Roman" w:cs="Times New Roman"/>
          <w:sz w:val="28"/>
          <w:szCs w:val="28"/>
        </w:rPr>
        <w:t xml:space="preserve"> «Сведения о количестве подведомственных учреждений» содержит обобщенные данные о количественном составе подведомственных муниципальных учреждений (в том числе обособленных подразделений).</w:t>
      </w:r>
    </w:p>
    <w:p w:rsidR="003E018B" w:rsidRPr="003E018B" w:rsidRDefault="003E018B" w:rsidP="003E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18B">
        <w:rPr>
          <w:rFonts w:ascii="Times New Roman" w:hAnsi="Times New Roman" w:cs="Times New Roman"/>
          <w:sz w:val="28"/>
          <w:szCs w:val="28"/>
        </w:rPr>
        <w:t xml:space="preserve">В сведениях отражается общее количество подведомственных учреждений на начало отчетного периода – 1 (Муниципальное бюджетное учреждение культуры). </w:t>
      </w:r>
    </w:p>
    <w:p w:rsidR="003E018B" w:rsidRPr="003E018B" w:rsidRDefault="003E018B" w:rsidP="003E018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18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3E018B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3E018B">
        <w:rPr>
          <w:rFonts w:ascii="Times New Roman" w:hAnsi="Times New Roman" w:cs="Times New Roman"/>
          <w:sz w:val="28"/>
          <w:szCs w:val="28"/>
        </w:rPr>
        <w:t xml:space="preserve"> сельской администрации № 7 от 01.03.2018 года «О ликвидации Муниципального бюджетного учреждения культуры «</w:t>
      </w:r>
      <w:proofErr w:type="spellStart"/>
      <w:r w:rsidRPr="003E018B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Pr="003E018B">
        <w:rPr>
          <w:rFonts w:ascii="Times New Roman" w:hAnsi="Times New Roman" w:cs="Times New Roman"/>
          <w:sz w:val="28"/>
          <w:szCs w:val="28"/>
        </w:rPr>
        <w:t xml:space="preserve"> сельский Дом культуры» было принято решение ликвидировать данное учреждение.</w:t>
      </w:r>
    </w:p>
    <w:p w:rsidR="003E018B" w:rsidRPr="003E018B" w:rsidRDefault="003E018B" w:rsidP="003E018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18B">
        <w:rPr>
          <w:rFonts w:ascii="Times New Roman" w:hAnsi="Times New Roman" w:cs="Times New Roman"/>
          <w:sz w:val="28"/>
          <w:szCs w:val="28"/>
        </w:rPr>
        <w:t>15 августа 2018 года в ЕГРЮЛ в отношении юридического лица муниципального бюджетного учреждения культуры «</w:t>
      </w:r>
      <w:proofErr w:type="spellStart"/>
      <w:r w:rsidRPr="003E018B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Pr="003E018B">
        <w:rPr>
          <w:rFonts w:ascii="Times New Roman" w:hAnsi="Times New Roman" w:cs="Times New Roman"/>
          <w:sz w:val="28"/>
          <w:szCs w:val="28"/>
        </w:rPr>
        <w:t xml:space="preserve"> сельский Дом культуры» внесена запись о ликвидации юридического лица.</w:t>
      </w:r>
    </w:p>
    <w:p w:rsidR="003E018B" w:rsidRDefault="003E018B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BA2A7B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BA2A7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были внесены изменения, первоначально утвержденные параметры доходной части бюджета увеличены на </w:t>
      </w:r>
      <w:r w:rsidR="00AB666E">
        <w:rPr>
          <w:rFonts w:ascii="Times New Roman" w:hAnsi="Times New Roman" w:cs="Times New Roman"/>
          <w:sz w:val="28"/>
          <w:szCs w:val="28"/>
        </w:rPr>
        <w:t>48,0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AB666E">
        <w:rPr>
          <w:rFonts w:ascii="Times New Roman" w:hAnsi="Times New Roman" w:cs="Times New Roman"/>
          <w:sz w:val="28"/>
          <w:szCs w:val="28"/>
        </w:rPr>
        <w:t>1936,1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 год доходная часть бюджета муниципального образования «</w:t>
      </w:r>
      <w:proofErr w:type="spellStart"/>
      <w:r w:rsidR="00AB666E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AB666E">
        <w:rPr>
          <w:rFonts w:ascii="Times New Roman" w:hAnsi="Times New Roman" w:cs="Times New Roman"/>
          <w:sz w:val="28"/>
          <w:szCs w:val="28"/>
        </w:rPr>
        <w:t>2253,5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AB666E">
        <w:rPr>
          <w:rFonts w:ascii="Times New Roman" w:hAnsi="Times New Roman" w:cs="Times New Roman"/>
          <w:sz w:val="28"/>
          <w:szCs w:val="28"/>
        </w:rPr>
        <w:t>172,3</w:t>
      </w:r>
      <w:r>
        <w:rPr>
          <w:rFonts w:ascii="Times New Roman" w:hAnsi="Times New Roman" w:cs="Times New Roman"/>
          <w:sz w:val="28"/>
          <w:szCs w:val="28"/>
        </w:rPr>
        <w:t>% к первоначально утвержденным плановым назначениям и 1</w:t>
      </w:r>
      <w:r w:rsidR="00ED3155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Исполнение к уровню 2017 года составило </w:t>
      </w:r>
      <w:r w:rsidR="00ED3155">
        <w:rPr>
          <w:rFonts w:ascii="Times New Roman" w:hAnsi="Times New Roman" w:cs="Times New Roman"/>
          <w:sz w:val="28"/>
          <w:szCs w:val="28"/>
        </w:rPr>
        <w:t>71,2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муниципального образования «</w:t>
      </w:r>
      <w:proofErr w:type="spellStart"/>
      <w:r w:rsidR="00ED3155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ED3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поступило </w:t>
      </w:r>
      <w:r w:rsidR="00ED3155">
        <w:rPr>
          <w:rFonts w:ascii="Times New Roman" w:hAnsi="Times New Roman" w:cs="Times New Roman"/>
          <w:sz w:val="28"/>
          <w:szCs w:val="28"/>
        </w:rPr>
        <w:t>317,4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994FC0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A2A7B" w:rsidRPr="00AB666E" w:rsidTr="00994FC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27.12.2018 № 70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1642,4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1959,7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119,3</w:t>
            </w:r>
          </w:p>
        </w:tc>
      </w:tr>
      <w:tr w:rsidR="00BA2A7B" w:rsidRPr="00AB666E" w:rsidTr="00994FC0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687,3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105,8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94FC0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1109,1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132,3</w:t>
            </w:r>
          </w:p>
        </w:tc>
      </w:tr>
      <w:tr w:rsidR="00BA2A7B" w:rsidRPr="00AB666E" w:rsidTr="00994FC0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94FC0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1058,5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</w:t>
            </w:r>
          </w:p>
        </w:tc>
      </w:tr>
      <w:tr w:rsidR="00BA2A7B" w:rsidRPr="00AB666E" w:rsidTr="00994FC0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доходы от </w:t>
            </w:r>
            <w:proofErr w:type="gramStart"/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оказании</w:t>
            </w:r>
            <w:proofErr w:type="gramEnd"/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2427,0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94FC0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3164,1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1936,1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</w:tbl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2018 год поступление доходов в бюджет муниципального образования «</w:t>
      </w:r>
      <w:proofErr w:type="spellStart"/>
      <w:r w:rsidR="00ED3155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снизились на </w:t>
      </w:r>
      <w:r w:rsidR="00ED3155">
        <w:rPr>
          <w:rFonts w:ascii="Times New Roman" w:hAnsi="Times New Roman" w:cs="Times New Roman"/>
          <w:sz w:val="28"/>
          <w:szCs w:val="28"/>
        </w:rPr>
        <w:t>28,8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 темп роста безвозмездных поступлений ниже темпа роста собственных доходов </w:t>
      </w:r>
      <w:r w:rsidR="00ED3155">
        <w:rPr>
          <w:rFonts w:ascii="Times New Roman" w:hAnsi="Times New Roman" w:cs="Times New Roman"/>
          <w:sz w:val="28"/>
          <w:szCs w:val="28"/>
        </w:rPr>
        <w:t>в 2,5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ED3155">
        <w:rPr>
          <w:rFonts w:ascii="Times New Roman" w:hAnsi="Times New Roman" w:cs="Times New Roman"/>
          <w:sz w:val="28"/>
          <w:szCs w:val="28"/>
        </w:rPr>
        <w:t>1959,7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119,3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D91A62">
        <w:rPr>
          <w:rFonts w:ascii="Times New Roman" w:hAnsi="Times New Roman" w:cs="Times New Roman"/>
          <w:sz w:val="28"/>
          <w:szCs w:val="28"/>
        </w:rPr>
        <w:t>в 2,6 раза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2018 году составил </w:t>
      </w:r>
      <w:r w:rsidR="00D91A62">
        <w:rPr>
          <w:rFonts w:ascii="Times New Roman" w:hAnsi="Times New Roman" w:cs="Times New Roman"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>%, что выше уровня прошлого года (</w:t>
      </w:r>
      <w:r w:rsidR="00D91A62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 xml:space="preserve">%) на </w:t>
      </w:r>
      <w:r w:rsidR="00D91A62">
        <w:rPr>
          <w:rFonts w:ascii="Times New Roman" w:hAnsi="Times New Roman" w:cs="Times New Roman"/>
          <w:sz w:val="28"/>
          <w:szCs w:val="28"/>
        </w:rPr>
        <w:t>63,7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об увеличении в 2018 году доли собственных доходов и снижении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119,3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</w:t>
      </w:r>
      <w:r w:rsidR="00D91A6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доходы, на их долю приходится </w:t>
      </w:r>
      <w:r w:rsidR="00D91A62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 xml:space="preserve">% процентов, налоговые доходы составляют </w:t>
      </w:r>
      <w:r w:rsidR="00D91A62">
        <w:rPr>
          <w:rFonts w:ascii="Times New Roman" w:hAnsi="Times New Roman" w:cs="Times New Roman"/>
          <w:sz w:val="28"/>
          <w:szCs w:val="28"/>
        </w:rPr>
        <w:t>43,4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доходными источниками, сформировавшими </w:t>
      </w:r>
      <w:r w:rsidR="00D91A62">
        <w:rPr>
          <w:rFonts w:ascii="Times New Roman" w:hAnsi="Times New Roman" w:cs="Times New Roman"/>
          <w:sz w:val="28"/>
          <w:szCs w:val="28"/>
        </w:rPr>
        <w:t>54,0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D91A62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>доходы от сдачи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52D1E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 xml:space="preserve">% земельный налог.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налоговые доходы в бюджет поступили в сумме </w:t>
      </w:r>
      <w:r w:rsidR="00E15B11">
        <w:rPr>
          <w:rFonts w:ascii="Times New Roman" w:hAnsi="Times New Roman" w:cs="Times New Roman"/>
          <w:sz w:val="28"/>
          <w:szCs w:val="28"/>
        </w:rPr>
        <w:t>850,6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,8% уточненного плана. В бюджет  сверх плана поступило   </w:t>
      </w:r>
      <w:r w:rsidR="00E15B11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15B11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E15B11">
        <w:rPr>
          <w:rFonts w:ascii="Times New Roman" w:hAnsi="Times New Roman" w:cs="Times New Roman"/>
          <w:sz w:val="28"/>
          <w:szCs w:val="28"/>
        </w:rPr>
        <w:t>102,7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103,4</w:t>
      </w:r>
      <w:r>
        <w:rPr>
          <w:rFonts w:ascii="Times New Roman" w:hAnsi="Times New Roman" w:cs="Times New Roman"/>
          <w:sz w:val="28"/>
          <w:szCs w:val="28"/>
        </w:rPr>
        <w:t xml:space="preserve">% плана,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поступления составили  </w:t>
      </w:r>
      <w:r w:rsidR="00E15B11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был </w:t>
      </w:r>
      <w:r w:rsidR="00E15B11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E15B11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E15B11">
        <w:rPr>
          <w:rFonts w:ascii="Times New Roman" w:hAnsi="Times New Roman" w:cs="Times New Roman"/>
          <w:sz w:val="28"/>
          <w:szCs w:val="28"/>
        </w:rPr>
        <w:t>107,0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2017 года – </w:t>
      </w:r>
      <w:r w:rsidR="00E15B11">
        <w:rPr>
          <w:rFonts w:ascii="Times New Roman" w:hAnsi="Times New Roman" w:cs="Times New Roman"/>
          <w:sz w:val="28"/>
          <w:szCs w:val="28"/>
        </w:rPr>
        <w:t>97,6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C2457D">
        <w:rPr>
          <w:rFonts w:ascii="Times New Roman" w:hAnsi="Times New Roman" w:cs="Times New Roman"/>
          <w:sz w:val="28"/>
          <w:szCs w:val="28"/>
        </w:rPr>
        <w:t>71,5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100,0% уточненных плановых назначений. Темп роста поступления налога к уровню 2017 года возрос </w:t>
      </w:r>
      <w:r w:rsidR="00C2457D">
        <w:rPr>
          <w:rFonts w:ascii="Times New Roman" w:hAnsi="Times New Roman" w:cs="Times New Roman"/>
          <w:sz w:val="28"/>
          <w:szCs w:val="28"/>
        </w:rPr>
        <w:t>на 114,8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2018 году в сумме </w:t>
      </w:r>
      <w:r w:rsidR="00C2457D">
        <w:rPr>
          <w:rFonts w:ascii="Times New Roman" w:hAnsi="Times New Roman" w:cs="Times New Roman"/>
          <w:sz w:val="28"/>
          <w:szCs w:val="28"/>
        </w:rPr>
        <w:t>58,5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C2457D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2457D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</w:t>
      </w:r>
      <w:r w:rsidR="00C2457D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7D">
        <w:rPr>
          <w:rFonts w:ascii="Times New Roman" w:hAnsi="Times New Roman" w:cs="Times New Roman"/>
          <w:sz w:val="28"/>
          <w:szCs w:val="28"/>
        </w:rPr>
        <w:t>на 79,5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взимается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земельный налог поступил в бюджет в сумме </w:t>
      </w:r>
      <w:r w:rsidR="00C2457D">
        <w:rPr>
          <w:rFonts w:ascii="Times New Roman" w:hAnsi="Times New Roman" w:cs="Times New Roman"/>
          <w:sz w:val="28"/>
          <w:szCs w:val="28"/>
        </w:rPr>
        <w:t>617,9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107,5%</w:t>
      </w:r>
      <w:r>
        <w:rPr>
          <w:rFonts w:ascii="Times New Roman" w:hAnsi="Times New Roman" w:cs="Times New Roman"/>
          <w:sz w:val="28"/>
          <w:szCs w:val="28"/>
        </w:rPr>
        <w:t xml:space="preserve"> плана. Первоначальный план </w:t>
      </w:r>
      <w:r w:rsidR="00C2457D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10</w:t>
      </w:r>
      <w:r w:rsidR="006F0F9C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6F0F9C">
        <w:rPr>
          <w:rFonts w:ascii="Times New Roman" w:hAnsi="Times New Roman" w:cs="Times New Roman"/>
          <w:sz w:val="28"/>
          <w:szCs w:val="28"/>
        </w:rPr>
        <w:t>132,3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1C9" w:rsidRDefault="00EE01C9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1C9" w:rsidRDefault="00EE01C9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1C9" w:rsidRDefault="00EE01C9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lastRenderedPageBreak/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в бюджет поступило </w:t>
      </w:r>
      <w:r w:rsidR="003D4E1C">
        <w:rPr>
          <w:rFonts w:ascii="Times New Roman" w:hAnsi="Times New Roman" w:cs="Times New Roman"/>
          <w:sz w:val="28"/>
          <w:szCs w:val="28"/>
        </w:rPr>
        <w:t>1109,1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132,3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увеличился </w:t>
      </w:r>
      <w:r w:rsidR="003D4E1C">
        <w:rPr>
          <w:rFonts w:ascii="Times New Roman" w:hAnsi="Times New Roman" w:cs="Times New Roman"/>
          <w:sz w:val="28"/>
          <w:szCs w:val="28"/>
        </w:rPr>
        <w:t>в 22,3 раза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3D4E1C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>%, что больше уровня 2017 года на 2,5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635F03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 и </w:t>
      </w:r>
      <w:r w:rsidR="00635F0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к уровню 2017 года.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в 2018 году составили </w:t>
      </w:r>
      <w:r w:rsidR="00635F03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сдачи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1058,5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635F03">
        <w:rPr>
          <w:rFonts w:ascii="Times New Roman" w:hAnsi="Times New Roman" w:cs="Times New Roman"/>
          <w:sz w:val="28"/>
          <w:szCs w:val="28"/>
        </w:rPr>
        <w:t>34,4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неналоговых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82005" cy="32619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2018 году первоначально были запланированы в доходной части бюджета в объеме  </w:t>
      </w:r>
      <w:r w:rsidR="00A15B21">
        <w:rPr>
          <w:rFonts w:ascii="Times New Roman" w:hAnsi="Times New Roman" w:cs="Times New Roman"/>
          <w:sz w:val="28"/>
          <w:szCs w:val="28"/>
        </w:rPr>
        <w:t>572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</w:t>
      </w:r>
      <w:r w:rsidR="00A15B21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15B21">
        <w:rPr>
          <w:rFonts w:ascii="Times New Roman" w:hAnsi="Times New Roman" w:cs="Times New Roman"/>
          <w:sz w:val="28"/>
          <w:szCs w:val="28"/>
        </w:rPr>
        <w:t>48,6</w:t>
      </w:r>
      <w:r>
        <w:rPr>
          <w:rFonts w:ascii="Times New Roman" w:hAnsi="Times New Roman" w:cs="Times New Roman"/>
          <w:sz w:val="28"/>
          <w:szCs w:val="28"/>
        </w:rPr>
        <w:t xml:space="preserve">% и утверждены решением о бюджете в окончательной редакции в сумме </w:t>
      </w:r>
      <w:r w:rsidR="00A15B21">
        <w:rPr>
          <w:rFonts w:ascii="Times New Roman" w:hAnsi="Times New Roman" w:cs="Times New Roman"/>
          <w:sz w:val="28"/>
          <w:szCs w:val="28"/>
        </w:rPr>
        <w:t>293,8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A15B21">
        <w:rPr>
          <w:rFonts w:ascii="Times New Roman" w:hAnsi="Times New Roman" w:cs="Times New Roman"/>
          <w:sz w:val="28"/>
          <w:szCs w:val="28"/>
        </w:rPr>
        <w:t>293,8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уровню 2017 года общий объем безвозмездных поступлений снизился на </w:t>
      </w:r>
      <w:r w:rsidR="00A15B21">
        <w:rPr>
          <w:rFonts w:ascii="Times New Roman" w:hAnsi="Times New Roman" w:cs="Times New Roman"/>
          <w:sz w:val="28"/>
          <w:szCs w:val="28"/>
        </w:rPr>
        <w:t>2133,2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8</w:t>
      </w:r>
      <w:r w:rsidR="00A15B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,9 процента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2018 году составила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76,7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в 2017 году. В структуре межбюджетных трансфертов дотации занимают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57,2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межбюджетные трансферты –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208,0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168,0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80,8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рублей, или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72,7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объеме </w:t>
      </w:r>
      <w:r w:rsidR="00963495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100,0% планового объема.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8931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муниципального образования «</w:t>
      </w:r>
      <w:proofErr w:type="spellStart"/>
      <w:r w:rsidR="006902E2">
        <w:rPr>
          <w:rFonts w:ascii="Times New Roman" w:hAnsi="Times New Roman" w:cs="Times New Roman"/>
          <w:b/>
          <w:sz w:val="28"/>
          <w:szCs w:val="28"/>
        </w:rPr>
        <w:t>Р</w:t>
      </w:r>
      <w:r w:rsidR="002B0F5D">
        <w:rPr>
          <w:rFonts w:ascii="Times New Roman" w:hAnsi="Times New Roman" w:cs="Times New Roman"/>
          <w:b/>
          <w:sz w:val="28"/>
          <w:szCs w:val="28"/>
        </w:rPr>
        <w:t>ековичское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1935,6 тыс. рублей, что составляет 99,95%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F9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Анализ исполнения расходной части бюджета в 2018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994FC0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3C4AA2" w:rsidRPr="003C4AA2" w:rsidTr="00994FC0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27.12.2018 №70,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3C4AA2" w:rsidRPr="003C4AA2" w:rsidTr="00994FC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994FC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994FC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994FC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3C4AA2" w:rsidRPr="003C4AA2" w:rsidTr="00994FC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994FC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</w:t>
            </w:r>
          </w:p>
        </w:tc>
      </w:tr>
      <w:tr w:rsidR="003C4AA2" w:rsidRPr="003C4AA2" w:rsidTr="00994FC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994FC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99,95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99,95 %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расходов занимают расходы раздела 01 «Общегосударственные вопросы» – 64,1 %, что в абсолютном выражении составило 1240,9 тыс. рублей. 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0102 «Функционирование высшего должностного лица» исполнены в сумме 428,5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798,8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внешнему финансовому контролю в сумме 1,0 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 w:rsidRPr="003C4AA2">
        <w:rPr>
          <w:rFonts w:ascii="Times New Roman" w:hAnsi="Times New Roman" w:cs="Times New Roman"/>
          <w:sz w:val="28"/>
          <w:szCs w:val="28"/>
        </w:rPr>
        <w:t xml:space="preserve"> отражены расходы на закупку товаров, работ и услуг для осуществления государственных нужд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12,7 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первичному воинскому учету – 72,8 тыс. рублей, удельный вес которых в структуре общих расходов бюджета поселения составил 3,8 процента.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составили 0,5 %, что в абсолютном выражении составило 10,4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«Жилищно-коммунальное хозяйство» расходы исполнены в сумме 362,7 тыс. рублей, или 99,7 % плановых назначений. Удельный вес расходов в структуре общих расходов бюджета поселения по данному разделу составил 18,7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>По разделу 08 «Культура, кинематография» расходы бюджета утверждены в объеме 64,1 тыс. рублей. Исполнение расходов за 2018 год сложилось в сумме 64,1 тыс. рублей, или 100,0 процентов к плановым значениям.</w:t>
      </w:r>
    </w:p>
    <w:p w:rsidR="003C4AA2" w:rsidRPr="003C4AA2" w:rsidRDefault="003C4AA2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>На социальную политику по разделу 10 утверждено 181,7 тыс. рублей. Расходы направлены на пенсионное обеспечение 100,0% утвержденных назначений.</w:t>
      </w:r>
    </w:p>
    <w:p w:rsidR="003C4AA2" w:rsidRPr="003C4AA2" w:rsidRDefault="003C4AA2" w:rsidP="003C4A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расходы бюджета утверждены в объеме 3,0 тыс. рублей. Исполнение составило 100,0 процентов к плановым значениям.</w:t>
      </w:r>
    </w:p>
    <w:p w:rsidR="00AC7B1C" w:rsidRPr="00AC7B1C" w:rsidRDefault="00AC7B1C" w:rsidP="00ED6C4F">
      <w:pPr>
        <w:spacing w:after="12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994FC0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2017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AC7B1C" w:rsidTr="00994FC0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994FC0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</w:tr>
      <w:tr w:rsidR="00AC7B1C" w:rsidTr="00994FC0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</w:tr>
      <w:tr w:rsidR="00AC7B1C" w:rsidTr="00994FC0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AC7B1C" w:rsidTr="00994FC0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7B1C" w:rsidTr="00994FC0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AC7B1C" w:rsidTr="00994FC0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AC7B1C" w:rsidTr="00994FC0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1936,6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362D3B">
        <w:rPr>
          <w:rFonts w:ascii="Times New Roman" w:hAnsi="Times New Roman" w:cs="Times New Roman"/>
          <w:sz w:val="28"/>
          <w:szCs w:val="28"/>
        </w:rPr>
        <w:lastRenderedPageBreak/>
        <w:t>1080,4 тыс. рублей, или 55,7 %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увеличился на 75,7тыс. рублей, или на 7,5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>составили 611,4 тыс. рублей, или 31,6%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увеличились на 109,4 тыс. рублей, или на 21,8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181,7 тыс. рублей, удельный вес составляет 9,4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2018 году составили 51,1 тыс. рублей, или 3,3% к уровню 2017 года (ликвидация дома культы).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2018 году составили 7,0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налога на имущество и земельный налог – 1,4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прочих налогов, сборов – 0,5 тыс. рублей;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* уплата иных платежей – 5,1 тыс. рублей.</w:t>
      </w:r>
    </w:p>
    <w:p w:rsidR="009305CD" w:rsidRPr="009305CD" w:rsidRDefault="009305CD" w:rsidP="009305C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Расходы администрации  в 2018 году по КОСГУ  сложились следующим образом: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заработная плата (211) – 832,8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начисления на выплаты по оплате труда (213) –  246,7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услуги связи (221) – 48,0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транспортные услуги (222) – 0,9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коммунальные услуги (223) – 82,5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 xml:space="preserve">работы, услуги по содержанию имущества (225) – 492,8 тыс. рублей; 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прочие работы, услуги (226) – 634,0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безвозмездные перечисления муниципальным бюджетным учреждениям (241) – 51,1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 xml:space="preserve">перечисления другим бюджетам бюджетной системы (251) – 4,0 тыс. рублей; 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пособия по социальной помощи населению (263) – 181,7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налоги, пошлины и сборы (291) – 2,0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штрафы за нарушения законодательства о налогах и сборах, законодательства о страховых взносах (292) – 0,1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иные выплаты текущего характера физическим лицам (296) – 5,0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увеличение стоимости основных средств – 34,5 тыс. рублей;</w:t>
      </w:r>
    </w:p>
    <w:p w:rsidR="009305CD" w:rsidRPr="009305CD" w:rsidRDefault="009305CD" w:rsidP="009305CD">
      <w:pPr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hAnsi="Times New Roman" w:cs="Times New Roman"/>
          <w:sz w:val="28"/>
          <w:szCs w:val="28"/>
        </w:rPr>
      </w:pPr>
      <w:r w:rsidRPr="009305CD">
        <w:rPr>
          <w:rFonts w:ascii="Times New Roman" w:hAnsi="Times New Roman" w:cs="Times New Roman"/>
          <w:sz w:val="28"/>
          <w:szCs w:val="28"/>
        </w:rPr>
        <w:t>увеличение стоимости материальных запасов (340) – 59,1 тыс. рублей.</w:t>
      </w:r>
    </w:p>
    <w:p w:rsidR="009305CD" w:rsidRDefault="009305CD" w:rsidP="009305CD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93F38">
        <w:rPr>
          <w:rFonts w:ascii="Times New Roman" w:hAnsi="Times New Roman" w:cs="Times New Roman"/>
          <w:b/>
          <w:i/>
          <w:sz w:val="28"/>
          <w:szCs w:val="28"/>
        </w:rPr>
        <w:t>Анализируя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расходы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администрации,</w:t>
      </w:r>
      <w:r w:rsidRPr="006972B7">
        <w:rPr>
          <w:rFonts w:ascii="Times New Roman" w:hAnsi="Times New Roman" w:cs="Times New Roman"/>
          <w:b/>
          <w:i/>
          <w:sz w:val="28"/>
          <w:szCs w:val="28"/>
        </w:rPr>
        <w:t xml:space="preserve"> сделан вывод о неэффективном использовании средств бюджета в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1D6036">
        <w:rPr>
          <w:rFonts w:ascii="Times New Roman" w:hAnsi="Times New Roman" w:cs="Times New Roman"/>
          <w:b/>
          <w:i/>
          <w:sz w:val="28"/>
          <w:szCs w:val="28"/>
        </w:rPr>
        <w:t xml:space="preserve">,1 тыс. рублей, выразившиеся в уплате </w:t>
      </w:r>
      <w:r>
        <w:rPr>
          <w:rFonts w:ascii="Times New Roman" w:hAnsi="Times New Roman" w:cs="Times New Roman"/>
          <w:b/>
          <w:i/>
          <w:sz w:val="28"/>
          <w:szCs w:val="28"/>
        </w:rPr>
        <w:t>штрафных санкций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 нарушени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законодательства о налог и сборах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5661">
        <w:rPr>
          <w:rFonts w:ascii="Times New Roman" w:hAnsi="Times New Roman" w:cs="Times New Roman"/>
          <w:b/>
          <w:i/>
          <w:sz w:val="28"/>
          <w:szCs w:val="28"/>
        </w:rPr>
        <w:t>законодательства о страховых взносах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7389" w:rsidRPr="00A55661" w:rsidRDefault="00E37389" w:rsidP="009305CD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AC7B1C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657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Pr="00A657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Рековичской</w:t>
      </w:r>
      <w:proofErr w:type="spellEnd"/>
      <w:r w:rsidRPr="00A657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сельской администрации за 2018 год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№191н,  в том числе в  форме «Отчет об исполнении бюджета» (0503117,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нарушение пункта 134 Инструкции, в графе 3 коды</w:t>
      </w:r>
      <w:proofErr w:type="gramEnd"/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бюджетной классификации отражены без формирования промежуточных итогов по </w:t>
      </w:r>
      <w:proofErr w:type="spellStart"/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группировочным</w:t>
      </w:r>
      <w:proofErr w:type="spellEnd"/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кодам в структуре утвержденных решением о бюджете бюджетных назначений по доходам и расходам бюджета. </w:t>
      </w:r>
      <w:proofErr w:type="gramEnd"/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531742">
        <w:rPr>
          <w:rFonts w:ascii="Times New Roman" w:hAnsi="Times New Roman" w:cs="Times New Roman"/>
          <w:b/>
          <w:sz w:val="28"/>
          <w:szCs w:val="28"/>
        </w:rPr>
        <w:t xml:space="preserve"> (экспертиза) </w:t>
      </w:r>
      <w:r w:rsidRPr="00194B61">
        <w:rPr>
          <w:rFonts w:ascii="Times New Roman" w:hAnsi="Times New Roman" w:cs="Times New Roman"/>
          <w:b/>
          <w:sz w:val="28"/>
          <w:szCs w:val="28"/>
        </w:rPr>
        <w:t>реализации муниципальн</w:t>
      </w:r>
      <w:r w:rsidR="00A65730">
        <w:rPr>
          <w:rFonts w:ascii="Times New Roman" w:hAnsi="Times New Roman" w:cs="Times New Roman"/>
          <w:b/>
          <w:sz w:val="28"/>
          <w:szCs w:val="28"/>
        </w:rPr>
        <w:t>ой</w:t>
      </w:r>
      <w:r w:rsidRPr="00194B6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65730">
        <w:rPr>
          <w:rFonts w:ascii="Times New Roman" w:hAnsi="Times New Roman" w:cs="Times New Roman"/>
          <w:b/>
          <w:sz w:val="28"/>
          <w:szCs w:val="28"/>
        </w:rPr>
        <w:t>ы</w:t>
      </w:r>
      <w:r w:rsidRPr="00194B61"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2018 год, представлена информация о результатах рассмотрения  итогов реализации муниципальн</w:t>
      </w:r>
      <w:r w:rsidR="00A6573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657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9B2FC1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9B2FC1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proofErr w:type="spellStart"/>
      <w:r w:rsidR="009B2FC1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9B2FC1">
        <w:rPr>
          <w:rFonts w:ascii="Times New Roman" w:hAnsi="Times New Roman" w:cs="Times New Roman"/>
          <w:sz w:val="28"/>
          <w:szCs w:val="28"/>
        </w:rPr>
        <w:t xml:space="preserve"> сельской администрации от 27.03.2019 года №10.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772393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772393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2018 год и на плановый период 2019 и 2020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2018 год утвержден в окончательной редакции в сумме </w:t>
      </w:r>
      <w:r w:rsidR="00EA3C08">
        <w:rPr>
          <w:rFonts w:ascii="Times New Roman" w:hAnsi="Times New Roman" w:cs="Times New Roman"/>
          <w:sz w:val="28"/>
          <w:szCs w:val="28"/>
        </w:rPr>
        <w:t>1936,6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2018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5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D4F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1F3E1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1F3E1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1F3E1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173E88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1F3E1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Обеспечение реализация отдельных полномочий муниципального образования «</w:t>
            </w:r>
            <w:proofErr w:type="spellStart"/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Рековичское</w:t>
            </w:r>
            <w:proofErr w:type="spellEnd"/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сельское поселение» на 2018-2020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  <w:r w:rsidR="00213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5514F2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1F3E1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1F3E1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6D4F91" w:rsidRPr="006D4F91" w:rsidTr="005A4F0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1F3E1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3E1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  <w:r w:rsidR="00551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D4F91" w:rsidP="001F3E1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96,2</w:t>
            </w:r>
          </w:p>
        </w:tc>
      </w:tr>
    </w:tbl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475A33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475A3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5A3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.2017 года № </w:t>
      </w:r>
      <w:r w:rsidR="00475A3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475A33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9C0346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N=8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C53248">
        <w:rPr>
          <w:rFonts w:ascii="Times New Roman" w:hAnsi="Times New Roman" w:cs="Times New Roman"/>
          <w:sz w:val="28"/>
          <w:szCs w:val="28"/>
        </w:rPr>
        <w:t>9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C532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&gt; N (8)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ВЫВОД: согласно </w:t>
      </w:r>
      <w:r w:rsidR="00531742">
        <w:rPr>
          <w:rFonts w:ascii="Times New Roman" w:hAnsi="Times New Roman" w:cs="Times New Roman"/>
          <w:sz w:val="28"/>
          <w:szCs w:val="28"/>
        </w:rPr>
        <w:t>проведенной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9C0346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профицита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внесенных изменений бюджет поселения на 2018 год в окончательной редакции утвержден с дефицитом бюджета в сумме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2018 года бюджет </w:t>
      </w:r>
      <w:proofErr w:type="spellStart"/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="006554FC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по состоянию на 01.01.2018 года составлял </w:t>
      </w:r>
      <w:r w:rsidR="00B041F7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318,4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26.12.2017 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2018 год и на плановый период 2019 и 2020 годов» показатель верхнего предела муниципального внутреннего долга на 01.01.2019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3 пунктов и </w:t>
      </w:r>
      <w:r w:rsidR="000848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отнесенных к полномочиям соответствующих органов местного самоуправления.</w:t>
      </w:r>
    </w:p>
    <w:p w:rsidR="00D43473" w:rsidRDefault="00C31E37" w:rsidP="00DF1CA3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использования субсидий бюджетным учреждением культуры.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сведениях </w:t>
      </w:r>
      <w:r w:rsidR="00DF1CA3">
        <w:rPr>
          <w:rFonts w:ascii="Times New Roman" w:hAnsi="Times New Roman" w:cs="Times New Roman"/>
          <w:sz w:val="28"/>
          <w:szCs w:val="28"/>
        </w:rPr>
        <w:t>ф</w:t>
      </w:r>
      <w:r w:rsidR="00DF1CA3">
        <w:rPr>
          <w:rFonts w:ascii="Times New Roman" w:hAnsi="Times New Roman" w:cs="Times New Roman"/>
          <w:bCs/>
          <w:iCs/>
          <w:sz w:val="28"/>
          <w:szCs w:val="28"/>
        </w:rPr>
        <w:t>ормы 0503161</w:t>
      </w:r>
      <w:r w:rsidR="00DF1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</w:t>
      </w:r>
      <w:r w:rsidR="00DF1CA3">
        <w:rPr>
          <w:rFonts w:ascii="Times New Roman" w:hAnsi="Times New Roman" w:cs="Times New Roman"/>
          <w:sz w:val="28"/>
          <w:szCs w:val="28"/>
        </w:rPr>
        <w:t>ено одно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CA3">
        <w:rPr>
          <w:rFonts w:ascii="Times New Roman" w:hAnsi="Times New Roman" w:cs="Times New Roman"/>
          <w:sz w:val="28"/>
          <w:szCs w:val="28"/>
        </w:rPr>
        <w:t>на начало года</w:t>
      </w:r>
      <w:r w:rsidR="00BF4BBF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514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DF1CA3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№ </w:t>
      </w:r>
      <w:r w:rsidR="00E41F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41F9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41F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.2018 года «О ликвидации Муниципального бюджетного учреждения культуры «</w:t>
      </w:r>
      <w:proofErr w:type="spellStart"/>
      <w:r w:rsidR="002B0F5D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="002B0F5D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sz w:val="28"/>
          <w:szCs w:val="28"/>
        </w:rPr>
        <w:t>»» было принято решение ликвидировать данное учреждение.</w:t>
      </w:r>
    </w:p>
    <w:p w:rsidR="00D43473" w:rsidRDefault="00E41F9E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4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43473">
        <w:rPr>
          <w:rFonts w:ascii="Times New Roman" w:hAnsi="Times New Roman" w:cs="Times New Roman"/>
          <w:sz w:val="28"/>
          <w:szCs w:val="28"/>
        </w:rPr>
        <w:t xml:space="preserve"> 2018 года в ЕГРЮЛ в отношении юридического лица </w:t>
      </w:r>
      <w:proofErr w:type="gramStart"/>
      <w:r w:rsidR="00D43473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D43473"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 «</w:t>
      </w:r>
      <w:proofErr w:type="spellStart"/>
      <w:r w:rsidR="002B0F5D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="002B0F5D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D43473">
        <w:rPr>
          <w:rFonts w:ascii="Times New Roman" w:hAnsi="Times New Roman" w:cs="Times New Roman"/>
          <w:sz w:val="28"/>
          <w:szCs w:val="28"/>
        </w:rPr>
        <w:t>» внесена запись о ликвидации юридического лица.</w:t>
      </w:r>
    </w:p>
    <w:p w:rsidR="00BC4578" w:rsidRPr="00BC4578" w:rsidRDefault="00BC4578" w:rsidP="00BC45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578">
        <w:rPr>
          <w:rFonts w:ascii="Times New Roman" w:hAnsi="Times New Roman" w:cs="Times New Roman"/>
          <w:sz w:val="28"/>
          <w:szCs w:val="28"/>
        </w:rPr>
        <w:t xml:space="preserve">Согласно данным  годовой бюджетной отчетности, «Отчет  об исполнении учреждением плана финансово-хозяйственной деятельности» формы 0503737 на 2018 год составлен по виду финансового обеспечения (КВФО </w:t>
      </w:r>
      <w:hyperlink r:id="rId11" w:history="1">
        <w:r w:rsidRPr="00BC457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BC457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4578" w:rsidRPr="00BC4578" w:rsidRDefault="00BC4578" w:rsidP="00EC39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78">
        <w:rPr>
          <w:rFonts w:ascii="Times New Roman" w:hAnsi="Times New Roman" w:cs="Times New Roman"/>
          <w:sz w:val="28"/>
          <w:szCs w:val="28"/>
        </w:rPr>
        <w:t xml:space="preserve">В 2018 году бюджетному учреждению культуры предоставлена субсидия на выполнение муниципального задания в сумме 51,1 тыс. рублей, которая направлена </w:t>
      </w:r>
      <w:proofErr w:type="gramStart"/>
      <w:r w:rsidRPr="00BC45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4578">
        <w:rPr>
          <w:rFonts w:ascii="Times New Roman" w:hAnsi="Times New Roman" w:cs="Times New Roman"/>
          <w:sz w:val="28"/>
          <w:szCs w:val="28"/>
        </w:rPr>
        <w:t>:</w:t>
      </w:r>
    </w:p>
    <w:p w:rsidR="00BC4578" w:rsidRPr="00BC4578" w:rsidRDefault="00BC4578" w:rsidP="00B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- 100 «Расходы на выплаты персоналу в целях обеспечения выполнения функций муниципальными органами» - 23,9 тыс. рублей;</w:t>
      </w:r>
    </w:p>
    <w:p w:rsidR="00BC4578" w:rsidRPr="00BC4578" w:rsidRDefault="00BC4578" w:rsidP="00B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- 200 «Закупка товаров, работ и услуг для обеспечения муниципальных нужд» - 8,3 тыс. рублей;</w:t>
      </w:r>
    </w:p>
    <w:p w:rsidR="00BC4578" w:rsidRPr="00BC4578" w:rsidRDefault="00BC4578" w:rsidP="00B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>- 800 «Иные бюджетные ассигнования» 18,9 тыс. рублей, из них:</w:t>
      </w:r>
    </w:p>
    <w:p w:rsidR="00BC4578" w:rsidRPr="00BC4578" w:rsidRDefault="00BC4578" w:rsidP="00B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уплата налога на имущество и земельный налог  – 16,1 тыс. рублей,</w:t>
      </w:r>
    </w:p>
    <w:p w:rsidR="00BC4578" w:rsidRPr="00BC4578" w:rsidRDefault="00BC4578" w:rsidP="00BC4578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уплата прочих налогов и сборов  – 1,7 тыс. рублей,</w:t>
      </w:r>
    </w:p>
    <w:p w:rsidR="00BC4578" w:rsidRDefault="00BC4578" w:rsidP="00BC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уплата иных платежей  – 1,1 тыс. рублей.</w:t>
      </w:r>
    </w:p>
    <w:p w:rsidR="0034517E" w:rsidRPr="0034517E" w:rsidRDefault="0034517E" w:rsidP="003451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517E">
        <w:rPr>
          <w:rFonts w:ascii="Times New Roman" w:hAnsi="Times New Roman" w:cs="Times New Roman"/>
          <w:sz w:val="28"/>
          <w:szCs w:val="28"/>
        </w:rPr>
        <w:t>Расходы по учреждению культуры в 2018 году по КОСГУ  сложились следующим образом:</w:t>
      </w:r>
    </w:p>
    <w:p w:rsidR="0034517E" w:rsidRPr="0034517E" w:rsidRDefault="0034517E" w:rsidP="003451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517E">
        <w:rPr>
          <w:rFonts w:ascii="Times New Roman" w:hAnsi="Times New Roman" w:cs="Times New Roman"/>
          <w:sz w:val="28"/>
          <w:szCs w:val="28"/>
        </w:rPr>
        <w:t>Начисления на выплаты по оплате труда (213) – 23,9 тыс. рублей,</w:t>
      </w:r>
    </w:p>
    <w:p w:rsidR="0034517E" w:rsidRPr="0034517E" w:rsidRDefault="0034517E" w:rsidP="0034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 (223) – 2,6 тыс. рублей,</w:t>
      </w:r>
    </w:p>
    <w:p w:rsidR="0034517E" w:rsidRPr="0034517E" w:rsidRDefault="0034517E" w:rsidP="0034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работы, услуги (226) – 5,6 тыс. рублей,</w:t>
      </w:r>
    </w:p>
    <w:p w:rsidR="0034517E" w:rsidRPr="0034517E" w:rsidRDefault="0034517E" w:rsidP="0034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пошлины и сборы (291)  – 17,8 тыс. рублей,</w:t>
      </w:r>
    </w:p>
    <w:p w:rsidR="0034517E" w:rsidRPr="0034517E" w:rsidRDefault="0034517E" w:rsidP="0034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 за нарушение законодательства о налогах и сборах, законодательства о страховых взносах (292) -  1,1 тыс. рублей.</w:t>
      </w:r>
    </w:p>
    <w:p w:rsidR="00BC4578" w:rsidRPr="00BC4578" w:rsidRDefault="00BC4578" w:rsidP="00EC3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78">
        <w:rPr>
          <w:rFonts w:ascii="Times New Roman" w:hAnsi="Times New Roman" w:cs="Times New Roman"/>
          <w:b/>
          <w:i/>
          <w:sz w:val="28"/>
          <w:szCs w:val="28"/>
        </w:rPr>
        <w:t>Анализируя отчет об исполнении учреждением плана его финансово-хозяйственной деятельности за  2018 год, сделан вывод о неэффективном использовании сре</w:t>
      </w:r>
      <w:proofErr w:type="gramStart"/>
      <w:r w:rsidRPr="00BC4578">
        <w:rPr>
          <w:rFonts w:ascii="Times New Roman" w:hAnsi="Times New Roman" w:cs="Times New Roman"/>
          <w:b/>
          <w:i/>
          <w:sz w:val="28"/>
          <w:szCs w:val="28"/>
        </w:rPr>
        <w:t>дств в с</w:t>
      </w:r>
      <w:proofErr w:type="gramEnd"/>
      <w:r w:rsidRPr="00BC4578">
        <w:rPr>
          <w:rFonts w:ascii="Times New Roman" w:hAnsi="Times New Roman" w:cs="Times New Roman"/>
          <w:b/>
          <w:i/>
          <w:sz w:val="28"/>
          <w:szCs w:val="28"/>
        </w:rPr>
        <w:t xml:space="preserve">умме 1,1  тыс. рублей, выразившееся  в уплате пени и штрафов за нарушения законодательства о налог и сборах. </w:t>
      </w: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578" w:rsidRPr="00BC4578" w:rsidRDefault="00BC4578" w:rsidP="00BC4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Проанализирована полнота заполнения форм бухгалтерской отчетности, а также соответствие данных форм Инструкции о порядке составления, предоставления годовой, квартальной бухгалтерской </w:t>
      </w:r>
      <w:r w:rsidRPr="00BC4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отчетности государственных (муниципальных) бюджетных и автономных учреждений, утвержденной приказом Минфина России от 25.03.2011 № 33н (далее – Инструкция № 33н).</w:t>
      </w:r>
    </w:p>
    <w:p w:rsidR="00BC4578" w:rsidRPr="00BC4578" w:rsidRDefault="00BC4578" w:rsidP="00BC45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57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Представленная к проверке годовая бухгалтерская отчетность бюджетного учреждения культуры за 2018 год по составу соответствует требованиям Инструкции № 33н. </w:t>
      </w:r>
    </w:p>
    <w:p w:rsidR="00BC4578" w:rsidRPr="00BC4578" w:rsidRDefault="00BC4578" w:rsidP="00BC45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578">
        <w:rPr>
          <w:rFonts w:ascii="Times New Roman" w:hAnsi="Times New Roman" w:cs="Times New Roman"/>
          <w:sz w:val="28"/>
          <w:szCs w:val="28"/>
        </w:rPr>
        <w:t>Информация о не представленных таблицах по причине отсутствия показателей отражена в соответствующих разделах пояснительной записки.</w:t>
      </w:r>
    </w:p>
    <w:p w:rsidR="00BC4578" w:rsidRDefault="00BC4578" w:rsidP="00BC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78">
        <w:rPr>
          <w:rFonts w:ascii="Times New Roman" w:hAnsi="Times New Roman" w:cs="Times New Roman"/>
          <w:sz w:val="28"/>
          <w:szCs w:val="28"/>
        </w:rPr>
        <w:t>По данным формы 0503769 «Сведения по дебиторской и кредиторской задолженности учреждения» в рамках субсидии на выполнение государственного (муниципального), дебиторская и кредиторская задолженность на начало и конец года отсутствует.</w:t>
      </w:r>
    </w:p>
    <w:p w:rsidR="00534B46" w:rsidRPr="00BC4578" w:rsidRDefault="00534B46" w:rsidP="00BC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62A" w:rsidRDefault="000A06BE" w:rsidP="00C0262A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2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выразившиеся в уплате пени</w:t>
      </w:r>
      <w:r>
        <w:rPr>
          <w:rFonts w:ascii="Times New Roman" w:hAnsi="Times New Roman" w:cs="Times New Roman"/>
          <w:sz w:val="28"/>
          <w:szCs w:val="28"/>
        </w:rPr>
        <w:t xml:space="preserve"> и штрафов</w:t>
      </w:r>
      <w:r w:rsidRPr="00622CF0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о налог и сборах</w:t>
      </w:r>
      <w:r w:rsidR="00C0262A">
        <w:rPr>
          <w:rFonts w:ascii="Times New Roman" w:hAnsi="Times New Roman" w:cs="Times New Roman"/>
          <w:sz w:val="28"/>
          <w:szCs w:val="28"/>
        </w:rPr>
        <w:t>,</w:t>
      </w:r>
      <w:r w:rsidRPr="00622CF0">
        <w:rPr>
          <w:rFonts w:ascii="Times New Roman" w:hAnsi="Times New Roman" w:cs="Times New Roman"/>
          <w:sz w:val="28"/>
          <w:szCs w:val="28"/>
        </w:rPr>
        <w:t xml:space="preserve"> </w:t>
      </w:r>
      <w:r w:rsidR="00C0262A" w:rsidRPr="00622CF0">
        <w:rPr>
          <w:rFonts w:ascii="Times New Roman" w:hAnsi="Times New Roman" w:cs="Times New Roman"/>
          <w:sz w:val="28"/>
          <w:szCs w:val="28"/>
        </w:rPr>
        <w:t xml:space="preserve"> </w:t>
      </w:r>
      <w:r w:rsidR="006A2842" w:rsidRPr="00592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страховых взносах</w:t>
      </w:r>
      <w:r w:rsidR="00C0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262A" w:rsidRPr="00C0262A" w:rsidRDefault="00C0262A" w:rsidP="00C0262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Рековичская</w:t>
      </w:r>
      <w:proofErr w:type="spellEnd"/>
      <w:r w:rsidRPr="00C0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 – 0,1 тыс. рублей,</w:t>
      </w:r>
    </w:p>
    <w:p w:rsidR="00C0262A" w:rsidRPr="00C0262A" w:rsidRDefault="00C0262A" w:rsidP="00C02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262A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C0262A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Pr="00C0262A">
        <w:rPr>
          <w:rFonts w:ascii="Times New Roman" w:hAnsi="Times New Roman" w:cs="Times New Roman"/>
          <w:sz w:val="28"/>
          <w:szCs w:val="28"/>
        </w:rPr>
        <w:t xml:space="preserve"> сельский Дом культуры» - 1,1 тыс. рублей.</w:t>
      </w:r>
    </w:p>
    <w:p w:rsidR="000A06BE" w:rsidRDefault="000A06BE" w:rsidP="00F11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</w:t>
      </w:r>
      <w:r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№191н,  в частности в  форме «Отчет об исполнении бюджета» (0503117),  в нарушение пункта 134 Инструкции</w:t>
      </w:r>
      <w:r w:rsidR="001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</w:t>
      </w:r>
      <w:r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графе 3 коды бюджетной классификации отражены без формирования промежуточных итогов по </w:t>
      </w:r>
      <w:proofErr w:type="spellStart"/>
      <w:r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группировочным</w:t>
      </w:r>
      <w:proofErr w:type="spellEnd"/>
      <w:r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</w:t>
      </w:r>
      <w:proofErr w:type="gramEnd"/>
      <w:r w:rsidRP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утвержденных решением о бюджете бюджетных назначений по доходам и расходам бюджета. </w:t>
      </w:r>
    </w:p>
    <w:p w:rsidR="00534B46" w:rsidRDefault="00534B46" w:rsidP="00F11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824" w:rsidRDefault="00582824" w:rsidP="00582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582824" w:rsidRDefault="00582824" w:rsidP="005828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муниципального образования «</w:t>
      </w:r>
      <w:proofErr w:type="spellStart"/>
      <w:r w:rsidR="00B71900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2018 год в </w:t>
      </w:r>
      <w:proofErr w:type="spellStart"/>
      <w:r w:rsidR="00B71900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муниципального образования «</w:t>
      </w:r>
      <w:proofErr w:type="spellStart"/>
      <w:r w:rsidR="00B71900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2018 год.</w:t>
      </w:r>
    </w:p>
    <w:p w:rsidR="00582824" w:rsidRDefault="00B71900" w:rsidP="005828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582824">
        <w:rPr>
          <w:rFonts w:ascii="Times New Roman" w:hAnsi="Times New Roman" w:cs="Times New Roman"/>
          <w:sz w:val="28"/>
          <w:szCs w:val="28"/>
        </w:rPr>
        <w:t xml:space="preserve"> сельской администрации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582824" w:rsidRDefault="00582824" w:rsidP="005828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 управлением дебиторской и кредиторской задолженности.</w:t>
      </w:r>
    </w:p>
    <w:p w:rsidR="00582824" w:rsidRPr="00641023" w:rsidRDefault="00582824" w:rsidP="0058282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</w:p>
    <w:p w:rsid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641023" w:rsidRPr="00641023" w:rsidRDefault="00641023" w:rsidP="00641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A99" w:rsidRDefault="00A05A99" w:rsidP="00582824">
      <w:pPr>
        <w:spacing w:after="0" w:line="240" w:lineRule="auto"/>
        <w:ind w:firstLine="284"/>
        <w:jc w:val="both"/>
      </w:pPr>
    </w:p>
    <w:sectPr w:rsidR="00A05A99" w:rsidSect="00775174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37" w:rsidRDefault="00FA6337" w:rsidP="00775174">
      <w:pPr>
        <w:spacing w:after="0" w:line="240" w:lineRule="auto"/>
      </w:pPr>
      <w:r>
        <w:separator/>
      </w:r>
    </w:p>
  </w:endnote>
  <w:endnote w:type="continuationSeparator" w:id="0">
    <w:p w:rsidR="00FA6337" w:rsidRDefault="00FA6337" w:rsidP="0077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37" w:rsidRDefault="00FA6337" w:rsidP="00775174">
      <w:pPr>
        <w:spacing w:after="0" w:line="240" w:lineRule="auto"/>
      </w:pPr>
      <w:r>
        <w:separator/>
      </w:r>
    </w:p>
  </w:footnote>
  <w:footnote w:type="continuationSeparator" w:id="0">
    <w:p w:rsidR="00FA6337" w:rsidRDefault="00FA6337" w:rsidP="0077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6444"/>
      <w:docPartObj>
        <w:docPartGallery w:val="Page Numbers (Top of Page)"/>
        <w:docPartUnique/>
      </w:docPartObj>
    </w:sdtPr>
    <w:sdtContent>
      <w:p w:rsidR="00775174" w:rsidRDefault="00597625">
        <w:pPr>
          <w:pStyle w:val="a8"/>
          <w:jc w:val="center"/>
        </w:pPr>
        <w:fldSimple w:instr=" PAGE   \* MERGEFORMAT ">
          <w:r w:rsidR="00E37389">
            <w:rPr>
              <w:noProof/>
            </w:rPr>
            <w:t>15</w:t>
          </w:r>
        </w:fldSimple>
      </w:p>
    </w:sdtContent>
  </w:sdt>
  <w:p w:rsidR="00775174" w:rsidRDefault="007751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43473"/>
    <w:rsid w:val="000069D7"/>
    <w:rsid w:val="00014A78"/>
    <w:rsid w:val="00060F9E"/>
    <w:rsid w:val="000848F9"/>
    <w:rsid w:val="000A06BE"/>
    <w:rsid w:val="000B7C4B"/>
    <w:rsid w:val="0010411F"/>
    <w:rsid w:val="001334D8"/>
    <w:rsid w:val="00160DE7"/>
    <w:rsid w:val="00173F0D"/>
    <w:rsid w:val="001911EA"/>
    <w:rsid w:val="00194B61"/>
    <w:rsid w:val="001C13AF"/>
    <w:rsid w:val="001E1D39"/>
    <w:rsid w:val="0021319D"/>
    <w:rsid w:val="00250BDF"/>
    <w:rsid w:val="002710A0"/>
    <w:rsid w:val="00284D91"/>
    <w:rsid w:val="00294BA4"/>
    <w:rsid w:val="00295A14"/>
    <w:rsid w:val="0029664F"/>
    <w:rsid w:val="002B0F5D"/>
    <w:rsid w:val="0034517E"/>
    <w:rsid w:val="003455C1"/>
    <w:rsid w:val="00362D3B"/>
    <w:rsid w:val="003C34C8"/>
    <w:rsid w:val="003C4AA2"/>
    <w:rsid w:val="003D4E1C"/>
    <w:rsid w:val="003E018B"/>
    <w:rsid w:val="0042309F"/>
    <w:rsid w:val="00475091"/>
    <w:rsid w:val="00475A33"/>
    <w:rsid w:val="004D49E0"/>
    <w:rsid w:val="00531742"/>
    <w:rsid w:val="00534B46"/>
    <w:rsid w:val="005514F2"/>
    <w:rsid w:val="005714C1"/>
    <w:rsid w:val="005725A2"/>
    <w:rsid w:val="00582824"/>
    <w:rsid w:val="00597625"/>
    <w:rsid w:val="005E46AB"/>
    <w:rsid w:val="00635F03"/>
    <w:rsid w:val="00641023"/>
    <w:rsid w:val="00653B7A"/>
    <w:rsid w:val="006554FC"/>
    <w:rsid w:val="006611D2"/>
    <w:rsid w:val="006643BA"/>
    <w:rsid w:val="006902E2"/>
    <w:rsid w:val="006A2842"/>
    <w:rsid w:val="006A665A"/>
    <w:rsid w:val="006C10FB"/>
    <w:rsid w:val="006D4F91"/>
    <w:rsid w:val="006F0F9C"/>
    <w:rsid w:val="006F4EE1"/>
    <w:rsid w:val="00710CEB"/>
    <w:rsid w:val="007204E1"/>
    <w:rsid w:val="00724A57"/>
    <w:rsid w:val="007319D9"/>
    <w:rsid w:val="00772393"/>
    <w:rsid w:val="00775174"/>
    <w:rsid w:val="00787355"/>
    <w:rsid w:val="007C3632"/>
    <w:rsid w:val="0080071F"/>
    <w:rsid w:val="00820BE9"/>
    <w:rsid w:val="00885C88"/>
    <w:rsid w:val="008922AB"/>
    <w:rsid w:val="008931A0"/>
    <w:rsid w:val="008D3A23"/>
    <w:rsid w:val="008D4D56"/>
    <w:rsid w:val="008E27F7"/>
    <w:rsid w:val="008E4B59"/>
    <w:rsid w:val="00926365"/>
    <w:rsid w:val="009305CD"/>
    <w:rsid w:val="00963495"/>
    <w:rsid w:val="00987207"/>
    <w:rsid w:val="009A46DE"/>
    <w:rsid w:val="009B2FC1"/>
    <w:rsid w:val="009C0346"/>
    <w:rsid w:val="009C1D87"/>
    <w:rsid w:val="009C62D9"/>
    <w:rsid w:val="009E13CF"/>
    <w:rsid w:val="00A05A99"/>
    <w:rsid w:val="00A12514"/>
    <w:rsid w:val="00A15B21"/>
    <w:rsid w:val="00A41D3A"/>
    <w:rsid w:val="00A42BDA"/>
    <w:rsid w:val="00A51C4D"/>
    <w:rsid w:val="00A5201F"/>
    <w:rsid w:val="00A6361A"/>
    <w:rsid w:val="00A65730"/>
    <w:rsid w:val="00AB666E"/>
    <w:rsid w:val="00AC5092"/>
    <w:rsid w:val="00AC7B1C"/>
    <w:rsid w:val="00AD697A"/>
    <w:rsid w:val="00B041F7"/>
    <w:rsid w:val="00B359D9"/>
    <w:rsid w:val="00B40BCC"/>
    <w:rsid w:val="00B41A46"/>
    <w:rsid w:val="00B51650"/>
    <w:rsid w:val="00B560B5"/>
    <w:rsid w:val="00B71900"/>
    <w:rsid w:val="00BA2A7B"/>
    <w:rsid w:val="00BC4578"/>
    <w:rsid w:val="00BC6E95"/>
    <w:rsid w:val="00BF4BBF"/>
    <w:rsid w:val="00C0262A"/>
    <w:rsid w:val="00C17B37"/>
    <w:rsid w:val="00C2457D"/>
    <w:rsid w:val="00C31E37"/>
    <w:rsid w:val="00C53248"/>
    <w:rsid w:val="00D43473"/>
    <w:rsid w:val="00D91A62"/>
    <w:rsid w:val="00DE1B0C"/>
    <w:rsid w:val="00DE4719"/>
    <w:rsid w:val="00DF1CA3"/>
    <w:rsid w:val="00E11895"/>
    <w:rsid w:val="00E15B11"/>
    <w:rsid w:val="00E3124C"/>
    <w:rsid w:val="00E37389"/>
    <w:rsid w:val="00E41F9E"/>
    <w:rsid w:val="00E55CDC"/>
    <w:rsid w:val="00EA3C08"/>
    <w:rsid w:val="00EC3942"/>
    <w:rsid w:val="00ED3155"/>
    <w:rsid w:val="00ED6C4F"/>
    <w:rsid w:val="00EE01C9"/>
    <w:rsid w:val="00EE5DDD"/>
    <w:rsid w:val="00EE6660"/>
    <w:rsid w:val="00F11AA9"/>
    <w:rsid w:val="00F30A29"/>
    <w:rsid w:val="00F52D1E"/>
    <w:rsid w:val="00F56C82"/>
    <w:rsid w:val="00F9687E"/>
    <w:rsid w:val="00FA6337"/>
    <w:rsid w:val="00FB0A2F"/>
    <w:rsid w:val="00FF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5174"/>
  </w:style>
  <w:style w:type="paragraph" w:styleId="aa">
    <w:name w:val="footer"/>
    <w:basedOn w:val="a"/>
    <w:link w:val="ab"/>
    <w:uiPriority w:val="99"/>
    <w:semiHidden/>
    <w:unhideWhenUsed/>
    <w:rsid w:val="0077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5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102.7</c:v>
                </c:pt>
                <c:pt idx="1">
                  <c:v>71.5</c:v>
                </c:pt>
                <c:pt idx="2">
                  <c:v>58.5</c:v>
                </c:pt>
                <c:pt idx="3">
                  <c:v>617.9</c:v>
                </c:pt>
              </c:numCache>
            </c:numRef>
          </c:val>
        </c:ser>
      </c:pie3DChart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аренда имущества</c:v>
                </c:pt>
                <c:pt idx="1">
                  <c:v>платные услуги</c:v>
                </c:pt>
                <c:pt idx="2">
                  <c:v>аренда ремли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49.8</c:v>
                </c:pt>
                <c:pt idx="1">
                  <c:v>0.8</c:v>
                </c:pt>
                <c:pt idx="2">
                  <c:v>1058.5</c:v>
                </c:pt>
              </c:numCache>
            </c:numRef>
          </c:val>
        </c:ser>
      </c:pie3DChart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168</c:v>
                </c:pt>
                <c:pt idx="1">
                  <c:v>72.7</c:v>
                </c:pt>
                <c:pt idx="2">
                  <c:v>13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0F960-4406-45FA-8BD1-820A457F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2019-03-04T07:09:00Z</dcterms:created>
  <dcterms:modified xsi:type="dcterms:W3CDTF">2019-04-23T08:01:00Z</dcterms:modified>
</cp:coreProperties>
</file>